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8B581" w14:textId="65D69371" w:rsidR="00BD1B65" w:rsidRDefault="00C91C14" w:rsidP="00916F41">
      <w:pPr>
        <w:spacing w:line="240" w:lineRule="auto"/>
        <w:rPr>
          <w:lang w:val="en-US"/>
        </w:rPr>
      </w:pPr>
      <w:r w:rsidRPr="5519731E">
        <w:rPr>
          <w:lang w:val="en-US"/>
        </w:rPr>
        <w:t xml:space="preserve">This document </w:t>
      </w:r>
      <w:r w:rsidR="00916F41" w:rsidRPr="5519731E">
        <w:rPr>
          <w:lang w:val="en-US"/>
        </w:rPr>
        <w:t>accompanies</w:t>
      </w:r>
      <w:r w:rsidRPr="5519731E">
        <w:rPr>
          <w:lang w:val="en-US"/>
        </w:rPr>
        <w:t xml:space="preserve"> the additional files that belong to the </w:t>
      </w:r>
      <w:r w:rsidR="00F97D58" w:rsidRPr="5519731E">
        <w:rPr>
          <w:lang w:val="en-US"/>
        </w:rPr>
        <w:t>manuscript:</w:t>
      </w:r>
    </w:p>
    <w:p w14:paraId="01AD49CA" w14:textId="2A15A229" w:rsidR="00916F41" w:rsidRDefault="007A294B" w:rsidP="00916F41">
      <w:pPr>
        <w:pStyle w:val="Normaalweb"/>
        <w:rPr>
          <w:b/>
          <w:bCs/>
          <w:color w:val="000000" w:themeColor="text1"/>
          <w:sz w:val="24"/>
          <w:szCs w:val="24"/>
          <w:lang w:val="en-US"/>
        </w:rPr>
      </w:pPr>
      <w:r w:rsidRPr="0062550A">
        <w:rPr>
          <w:b/>
          <w:bCs/>
          <w:lang w:val="en-US"/>
        </w:rPr>
        <w:t>The effect of exercise-induced muscle fatigue on gait parameters among older adults: a systematic review and meta-analysis</w:t>
      </w:r>
      <w:r w:rsidR="00916F41" w:rsidRPr="00B93C42">
        <w:rPr>
          <w:b/>
          <w:bCs/>
          <w:color w:val="000000" w:themeColor="text1"/>
          <w:sz w:val="24"/>
          <w:szCs w:val="24"/>
          <w:lang w:val="en-US"/>
        </w:rPr>
        <w:t>.</w:t>
      </w:r>
    </w:p>
    <w:p w14:paraId="6FF46C8C" w14:textId="799FD4DD" w:rsidR="00916F41" w:rsidRPr="0090714E" w:rsidRDefault="00916F41" w:rsidP="00916F41">
      <w:pPr>
        <w:spacing w:line="240" w:lineRule="auto"/>
        <w:jc w:val="both"/>
      </w:pPr>
      <w:r w:rsidRPr="74574ADE">
        <w:t>P.B. Voorn, MSc</w:t>
      </w:r>
      <w:r w:rsidRPr="74574ADE">
        <w:rPr>
          <w:vertAlign w:val="superscript"/>
        </w:rPr>
        <w:t>1,2</w:t>
      </w:r>
      <w:r w:rsidRPr="74574ADE">
        <w:t xml:space="preserve">, R. Oomen, </w:t>
      </w:r>
      <w:r w:rsidR="648FCCA7">
        <w:t>MSc</w:t>
      </w:r>
      <w:r w:rsidR="648FCCA7" w:rsidRPr="4CD373DF">
        <w:rPr>
          <w:vertAlign w:val="superscript"/>
        </w:rPr>
        <w:t>2</w:t>
      </w:r>
      <w:r w:rsidR="1A9DCCD2">
        <w:t>,</w:t>
      </w:r>
      <w:r w:rsidRPr="74574ADE">
        <w:t xml:space="preserve"> dr. J. Buczny</w:t>
      </w:r>
      <w:r w:rsidRPr="74574ADE">
        <w:rPr>
          <w:vertAlign w:val="superscript"/>
        </w:rPr>
        <w:t>3</w:t>
      </w:r>
      <w:r w:rsidRPr="74574ADE">
        <w:t>, dr. D. Bossen</w:t>
      </w:r>
      <w:r w:rsidRPr="74574ADE">
        <w:rPr>
          <w:vertAlign w:val="superscript"/>
        </w:rPr>
        <w:t>1</w:t>
      </w:r>
      <w:r w:rsidRPr="74574ADE">
        <w:t xml:space="preserve">, </w:t>
      </w:r>
      <w:r w:rsidR="007C6E8A">
        <w:t xml:space="preserve">prof. </w:t>
      </w:r>
      <w:r w:rsidRPr="74574ADE">
        <w:t>dr. B. Visser</w:t>
      </w:r>
      <w:r w:rsidRPr="74574ADE">
        <w:rPr>
          <w:vertAlign w:val="superscript"/>
        </w:rPr>
        <w:t>1</w:t>
      </w:r>
      <w:r w:rsidR="00F74E19">
        <w:rPr>
          <w:vertAlign w:val="superscript"/>
        </w:rPr>
        <w:t>,2</w:t>
      </w:r>
      <w:r w:rsidRPr="74574ADE">
        <w:t>, prof. dr. M. Pijnappels</w:t>
      </w:r>
      <w:r w:rsidRPr="74574ADE">
        <w:rPr>
          <w:vertAlign w:val="superscript"/>
        </w:rPr>
        <w:t>2</w:t>
      </w:r>
      <w:r w:rsidRPr="74574ADE">
        <w:t xml:space="preserve"> </w:t>
      </w:r>
    </w:p>
    <w:p w14:paraId="0EF53079" w14:textId="492601EE" w:rsidR="00916F41" w:rsidRPr="00AF631B" w:rsidRDefault="00916F41" w:rsidP="00916F41">
      <w:pPr>
        <w:spacing w:line="240" w:lineRule="auto"/>
        <w:jc w:val="both"/>
        <w:rPr>
          <w:sz w:val="18"/>
          <w:szCs w:val="18"/>
          <w:lang w:val="en-GB"/>
        </w:rPr>
      </w:pPr>
      <w:r w:rsidRPr="1E0BD691">
        <w:rPr>
          <w:sz w:val="18"/>
          <w:szCs w:val="18"/>
          <w:vertAlign w:val="superscript"/>
          <w:lang w:val="en-GB"/>
        </w:rPr>
        <w:t>1</w:t>
      </w:r>
      <w:r w:rsidRPr="1E0BD691">
        <w:rPr>
          <w:sz w:val="18"/>
          <w:szCs w:val="18"/>
          <w:lang w:val="en-GB"/>
        </w:rPr>
        <w:t>Faculty of Health,</w:t>
      </w:r>
      <w:r w:rsidR="00163AED">
        <w:rPr>
          <w:sz w:val="18"/>
          <w:szCs w:val="18"/>
          <w:lang w:val="en-GB"/>
        </w:rPr>
        <w:t xml:space="preserve"> Sport</w:t>
      </w:r>
      <w:r w:rsidR="00F7349A">
        <w:rPr>
          <w:sz w:val="18"/>
          <w:szCs w:val="18"/>
          <w:lang w:val="en-GB"/>
        </w:rPr>
        <w:t xml:space="preserve"> and Physical Activity,</w:t>
      </w:r>
      <w:r w:rsidRPr="1E0BD691">
        <w:rPr>
          <w:sz w:val="18"/>
          <w:szCs w:val="18"/>
          <w:lang w:val="en-GB"/>
        </w:rPr>
        <w:t xml:space="preserve"> Centre of Expertise Urban Vitality, Amsterdam University of Applied Sciences, Amsterdam, the Netherlands, </w:t>
      </w:r>
      <w:r w:rsidRPr="1E0BD691">
        <w:rPr>
          <w:sz w:val="18"/>
          <w:szCs w:val="18"/>
          <w:vertAlign w:val="superscript"/>
          <w:lang w:val="en-GB"/>
        </w:rPr>
        <w:t>2</w:t>
      </w:r>
      <w:r w:rsidR="00643C56" w:rsidRPr="1E0BD691">
        <w:rPr>
          <w:sz w:val="18"/>
          <w:szCs w:val="18"/>
          <w:lang w:val="en-GB"/>
        </w:rPr>
        <w:t>Department of Human Movement Sciences, Faculty of Behavio</w:t>
      </w:r>
      <w:r w:rsidR="00643C56">
        <w:rPr>
          <w:sz w:val="18"/>
          <w:szCs w:val="18"/>
          <w:lang w:val="en-GB"/>
        </w:rPr>
        <w:t>u</w:t>
      </w:r>
      <w:r w:rsidR="00643C56" w:rsidRPr="1E0BD691">
        <w:rPr>
          <w:sz w:val="18"/>
          <w:szCs w:val="18"/>
          <w:lang w:val="en-GB"/>
        </w:rPr>
        <w:t xml:space="preserve">ral and Movement Sciences, </w:t>
      </w:r>
      <w:r w:rsidR="00643C56">
        <w:rPr>
          <w:sz w:val="18"/>
          <w:szCs w:val="18"/>
          <w:lang w:val="en-US"/>
        </w:rPr>
        <w:t xml:space="preserve">Amsterdam Movement Sciences Research Institute, </w:t>
      </w:r>
      <w:r w:rsidRPr="1E0BD691">
        <w:rPr>
          <w:sz w:val="18"/>
          <w:szCs w:val="18"/>
          <w:lang w:val="en-GB"/>
        </w:rPr>
        <w:t xml:space="preserve">Vrije Universiteit Amsterdam, the Netherlands. </w:t>
      </w:r>
      <w:r w:rsidRPr="00421C28">
        <w:rPr>
          <w:sz w:val="18"/>
          <w:szCs w:val="18"/>
          <w:vertAlign w:val="superscript"/>
          <w:lang w:val="en-GB"/>
        </w:rPr>
        <w:t>3</w:t>
      </w:r>
      <w:r w:rsidRPr="00421C28">
        <w:rPr>
          <w:sz w:val="18"/>
          <w:szCs w:val="18"/>
          <w:lang w:val="en-US"/>
        </w:rPr>
        <w:t xml:space="preserve">Department of Experimental and Applied Psychology, Faculty of </w:t>
      </w:r>
      <w:proofErr w:type="spellStart"/>
      <w:r>
        <w:rPr>
          <w:sz w:val="18"/>
          <w:szCs w:val="18"/>
          <w:lang w:val="en-US"/>
        </w:rPr>
        <w:t>Behavioural</w:t>
      </w:r>
      <w:proofErr w:type="spellEnd"/>
      <w:r>
        <w:rPr>
          <w:sz w:val="18"/>
          <w:szCs w:val="18"/>
          <w:lang w:val="en-US"/>
        </w:rPr>
        <w:t xml:space="preserve"> </w:t>
      </w:r>
      <w:r w:rsidRPr="00421C28">
        <w:rPr>
          <w:sz w:val="18"/>
          <w:szCs w:val="18"/>
          <w:lang w:val="en-US"/>
        </w:rPr>
        <w:t>and Movement Sciences</w:t>
      </w:r>
      <w:r>
        <w:rPr>
          <w:sz w:val="18"/>
          <w:szCs w:val="18"/>
          <w:lang w:val="en-US"/>
        </w:rPr>
        <w:t>,</w:t>
      </w:r>
      <w:r w:rsidRPr="00421C28">
        <w:rPr>
          <w:sz w:val="18"/>
          <w:szCs w:val="18"/>
          <w:lang w:val="en-US"/>
        </w:rPr>
        <w:t xml:space="preserve"> Vrije Universiteit Amsterdam, the Netherlands.</w:t>
      </w:r>
    </w:p>
    <w:p w14:paraId="6F5154DE" w14:textId="2AEBBE37" w:rsidR="00916F41" w:rsidRDefault="00916F41" w:rsidP="00916F41">
      <w:pPr>
        <w:spacing w:line="240" w:lineRule="auto"/>
        <w:jc w:val="both"/>
        <w:rPr>
          <w:sz w:val="18"/>
          <w:szCs w:val="18"/>
          <w:lang w:val="en-GB"/>
        </w:rPr>
      </w:pPr>
      <w:r w:rsidRPr="00AF631B">
        <w:rPr>
          <w:sz w:val="18"/>
          <w:szCs w:val="18"/>
          <w:lang w:val="en-GB"/>
        </w:rPr>
        <w:t xml:space="preserve">Corresponding author: </w:t>
      </w:r>
      <w:r>
        <w:rPr>
          <w:sz w:val="18"/>
          <w:szCs w:val="18"/>
          <w:lang w:val="en-GB"/>
        </w:rPr>
        <w:t xml:space="preserve">prof. </w:t>
      </w:r>
      <w:proofErr w:type="spellStart"/>
      <w:r>
        <w:rPr>
          <w:sz w:val="18"/>
          <w:szCs w:val="18"/>
          <w:lang w:val="en-GB"/>
        </w:rPr>
        <w:t>dr.</w:t>
      </w:r>
      <w:proofErr w:type="spellEnd"/>
      <w:r>
        <w:rPr>
          <w:sz w:val="18"/>
          <w:szCs w:val="18"/>
          <w:lang w:val="en-GB"/>
        </w:rPr>
        <w:t xml:space="preserve"> M. Pijnappels (</w:t>
      </w:r>
      <w:hyperlink r:id="rId6" w:history="1">
        <w:r w:rsidRPr="00A95947">
          <w:rPr>
            <w:rStyle w:val="Hyperlink"/>
            <w:sz w:val="18"/>
            <w:szCs w:val="18"/>
            <w:lang w:val="en-GB"/>
          </w:rPr>
          <w:t>m.pijnappels@vu.nl</w:t>
        </w:r>
      </w:hyperlink>
      <w:r>
        <w:rPr>
          <w:sz w:val="18"/>
          <w:szCs w:val="18"/>
          <w:lang w:val="en-GB"/>
        </w:rPr>
        <w:t>)</w:t>
      </w:r>
    </w:p>
    <w:p w14:paraId="729936FB" w14:textId="0CC9DB41" w:rsidR="00916F41" w:rsidRDefault="00916F41" w:rsidP="00916F41">
      <w:pPr>
        <w:spacing w:line="240" w:lineRule="auto"/>
        <w:jc w:val="both"/>
        <w:rPr>
          <w:lang w:val="en-US"/>
        </w:rPr>
      </w:pPr>
      <w:r w:rsidRPr="5519731E">
        <w:rPr>
          <w:lang w:val="en-US"/>
        </w:rPr>
        <w:t xml:space="preserve">Published in [MONTH] </w:t>
      </w:r>
      <w:r w:rsidR="00F7349A">
        <w:rPr>
          <w:lang w:val="en-US"/>
        </w:rPr>
        <w:t>[YEAR]</w:t>
      </w:r>
      <w:r w:rsidRPr="5519731E">
        <w:rPr>
          <w:lang w:val="en-US"/>
        </w:rPr>
        <w:t xml:space="preserve"> in [JOURNAL]</w:t>
      </w:r>
      <w:r w:rsidR="00EB567B" w:rsidRPr="5519731E">
        <w:rPr>
          <w:lang w:val="en-US"/>
        </w:rPr>
        <w:t>, [DOI]</w:t>
      </w:r>
      <w:r w:rsidR="00D27CCC">
        <w:rPr>
          <w:lang w:val="en-US"/>
        </w:rPr>
        <w:t xml:space="preserve"> (this information will be added as soon as possible)</w:t>
      </w:r>
    </w:p>
    <w:p w14:paraId="662BD3FB" w14:textId="5607E350" w:rsidR="00DE43E3" w:rsidRPr="00B8697A" w:rsidRDefault="007C6E8A" w:rsidP="00916F41">
      <w:pPr>
        <w:spacing w:line="240" w:lineRule="auto"/>
        <w:jc w:val="both"/>
        <w:rPr>
          <w:lang w:val="en-US"/>
        </w:rPr>
      </w:pPr>
      <w:r>
        <w:rPr>
          <w:lang w:val="en-US"/>
        </w:rPr>
        <w:t>P</w:t>
      </w:r>
      <w:r>
        <w:rPr>
          <w:color w:val="000000"/>
          <w:lang w:val="en-US"/>
        </w:rPr>
        <w:t xml:space="preserve">re-registered in PROSPERO, registration number: </w:t>
      </w:r>
      <w:hyperlink r:id="rId7" w:history="1">
        <w:r>
          <w:rPr>
            <w:rStyle w:val="Hyperlink"/>
            <w:lang w:val="en-US"/>
          </w:rPr>
          <w:t>CRD42022357662</w:t>
        </w:r>
      </w:hyperlink>
    </w:p>
    <w:p w14:paraId="273EF404" w14:textId="0DA798C4" w:rsidR="00763CDD" w:rsidRDefault="00763CDD" w:rsidP="005D0016">
      <w:pPr>
        <w:spacing w:line="240" w:lineRule="auto"/>
        <w:jc w:val="both"/>
        <w:rPr>
          <w:lang w:val="en-US"/>
        </w:rPr>
      </w:pPr>
      <w:r w:rsidRPr="004D6D51">
        <w:rPr>
          <w:lang w:val="en-US"/>
        </w:rPr>
        <w:t xml:space="preserve">The additional documents are </w:t>
      </w:r>
      <w:r w:rsidR="005C69C7" w:rsidRPr="004D6D51">
        <w:rPr>
          <w:lang w:val="en-US"/>
        </w:rPr>
        <w:t xml:space="preserve">divided in </w:t>
      </w:r>
      <w:r w:rsidR="00792675">
        <w:rPr>
          <w:lang w:val="en-US"/>
        </w:rPr>
        <w:t>9</w:t>
      </w:r>
      <w:r w:rsidR="005C69C7" w:rsidRPr="004D6D51">
        <w:rPr>
          <w:lang w:val="en-US"/>
        </w:rPr>
        <w:t xml:space="preserve"> </w:t>
      </w:r>
      <w:r w:rsidR="00347D26" w:rsidRPr="004D6D51">
        <w:rPr>
          <w:lang w:val="en-US"/>
        </w:rPr>
        <w:t>‘</w:t>
      </w:r>
      <w:r w:rsidR="005C69C7" w:rsidRPr="004D6D51">
        <w:rPr>
          <w:lang w:val="en-US"/>
        </w:rPr>
        <w:t>categories</w:t>
      </w:r>
      <w:r w:rsidR="00347D26" w:rsidRPr="004D6D51">
        <w:rPr>
          <w:lang w:val="en-US"/>
        </w:rPr>
        <w:t>’</w:t>
      </w:r>
      <w:r w:rsidR="00E45BC7" w:rsidRPr="004D6D51">
        <w:rPr>
          <w:lang w:val="en-US"/>
        </w:rPr>
        <w:t xml:space="preserve"> and in the name </w:t>
      </w:r>
      <w:r w:rsidR="00347D26" w:rsidRPr="004D6D51">
        <w:rPr>
          <w:lang w:val="en-US"/>
        </w:rPr>
        <w:t xml:space="preserve">of the document the number at the beginning of the name </w:t>
      </w:r>
      <w:r w:rsidR="004D6D51" w:rsidRPr="004D6D51">
        <w:rPr>
          <w:lang w:val="en-US"/>
        </w:rPr>
        <w:t>indicates to what category this document belongs</w:t>
      </w:r>
      <w:r w:rsidR="00363E13">
        <w:rPr>
          <w:lang w:val="en-US"/>
        </w:rPr>
        <w:t>. I</w:t>
      </w:r>
      <w:r w:rsidR="004D6D51">
        <w:rPr>
          <w:lang w:val="en-US"/>
        </w:rPr>
        <w:t xml:space="preserve">n the following pages per </w:t>
      </w:r>
      <w:r w:rsidR="00363E13">
        <w:rPr>
          <w:lang w:val="en-US"/>
        </w:rPr>
        <w:t>category</w:t>
      </w:r>
      <w:r w:rsidR="004D6D51">
        <w:rPr>
          <w:lang w:val="en-US"/>
        </w:rPr>
        <w:t xml:space="preserve"> the documents are</w:t>
      </w:r>
      <w:r w:rsidR="00363E13">
        <w:rPr>
          <w:lang w:val="en-US"/>
        </w:rPr>
        <w:t xml:space="preserve"> explained.</w:t>
      </w:r>
    </w:p>
    <w:sdt>
      <w:sdtPr>
        <w:rPr>
          <w:rFonts w:asciiTheme="minorHAnsi" w:eastAsiaTheme="minorEastAsia" w:hAnsiTheme="minorHAnsi" w:cstheme="minorBidi"/>
          <w:color w:val="auto"/>
          <w:sz w:val="22"/>
          <w:szCs w:val="22"/>
          <w:lang w:eastAsia="en-US"/>
        </w:rPr>
        <w:id w:val="1241601930"/>
        <w:docPartObj>
          <w:docPartGallery w:val="Table of Contents"/>
          <w:docPartUnique/>
        </w:docPartObj>
      </w:sdtPr>
      <w:sdtEndPr>
        <w:rPr>
          <w:b/>
          <w:bCs/>
        </w:rPr>
      </w:sdtEndPr>
      <w:sdtContent>
        <w:p w14:paraId="20E24E8A" w14:textId="2B058BD9" w:rsidR="00633D1F" w:rsidRDefault="00FD4D01">
          <w:pPr>
            <w:pStyle w:val="Kopvaninhoudsopgave"/>
          </w:pPr>
          <w:r>
            <w:t>Content</w:t>
          </w:r>
        </w:p>
        <w:p w14:paraId="2DB464CB" w14:textId="692FE252" w:rsidR="00C85B28" w:rsidRDefault="00633D1F">
          <w:pPr>
            <w:pStyle w:val="Inhopg1"/>
            <w:tabs>
              <w:tab w:val="left" w:pos="440"/>
              <w:tab w:val="right" w:leader="dot" w:pos="9016"/>
            </w:tabs>
            <w:rPr>
              <w:rFonts w:eastAsiaTheme="minorEastAsia"/>
              <w:noProof/>
              <w:kern w:val="2"/>
              <w:lang w:eastAsia="nl-NL"/>
              <w14:ligatures w14:val="standardContextual"/>
            </w:rPr>
          </w:pPr>
          <w:r>
            <w:fldChar w:fldCharType="begin"/>
          </w:r>
          <w:r>
            <w:instrText xml:space="preserve"> TOC \o "1-3" \h \z \u </w:instrText>
          </w:r>
          <w:r>
            <w:fldChar w:fldCharType="separate"/>
          </w:r>
          <w:hyperlink w:anchor="_Toc179981741" w:history="1">
            <w:r w:rsidR="00C85B28" w:rsidRPr="00485420">
              <w:rPr>
                <w:rStyle w:val="Hyperlink"/>
                <w:noProof/>
                <w:lang w:val="en-US"/>
              </w:rPr>
              <w:t>1.</w:t>
            </w:r>
            <w:r w:rsidR="00C85B28">
              <w:rPr>
                <w:rFonts w:eastAsiaTheme="minorEastAsia"/>
                <w:noProof/>
                <w:kern w:val="2"/>
                <w:lang w:eastAsia="nl-NL"/>
                <w14:ligatures w14:val="standardContextual"/>
              </w:rPr>
              <w:tab/>
            </w:r>
            <w:r w:rsidR="00C85B28" w:rsidRPr="00485420">
              <w:rPr>
                <w:rStyle w:val="Hyperlink"/>
                <w:noProof/>
                <w:lang w:val="en-US"/>
              </w:rPr>
              <w:t>Search and inclusion related documents</w:t>
            </w:r>
            <w:r w:rsidR="00C85B28">
              <w:rPr>
                <w:noProof/>
                <w:webHidden/>
              </w:rPr>
              <w:tab/>
            </w:r>
            <w:r w:rsidR="00C85B28">
              <w:rPr>
                <w:noProof/>
                <w:webHidden/>
              </w:rPr>
              <w:fldChar w:fldCharType="begin"/>
            </w:r>
            <w:r w:rsidR="00C85B28">
              <w:rPr>
                <w:noProof/>
                <w:webHidden/>
              </w:rPr>
              <w:instrText xml:space="preserve"> PAGEREF _Toc179981741 \h </w:instrText>
            </w:r>
            <w:r w:rsidR="00C85B28">
              <w:rPr>
                <w:noProof/>
                <w:webHidden/>
              </w:rPr>
            </w:r>
            <w:r w:rsidR="00C85B28">
              <w:rPr>
                <w:noProof/>
                <w:webHidden/>
              </w:rPr>
              <w:fldChar w:fldCharType="separate"/>
            </w:r>
            <w:r w:rsidR="00C85B28">
              <w:rPr>
                <w:noProof/>
                <w:webHidden/>
              </w:rPr>
              <w:t>2</w:t>
            </w:r>
            <w:r w:rsidR="00C85B28">
              <w:rPr>
                <w:noProof/>
                <w:webHidden/>
              </w:rPr>
              <w:fldChar w:fldCharType="end"/>
            </w:r>
          </w:hyperlink>
        </w:p>
        <w:p w14:paraId="7C8B85BA" w14:textId="7305B738" w:rsidR="00C85B28" w:rsidRDefault="00000000">
          <w:pPr>
            <w:pStyle w:val="Inhopg1"/>
            <w:tabs>
              <w:tab w:val="left" w:pos="440"/>
              <w:tab w:val="right" w:leader="dot" w:pos="9016"/>
            </w:tabs>
            <w:rPr>
              <w:rFonts w:eastAsiaTheme="minorEastAsia"/>
              <w:noProof/>
              <w:kern w:val="2"/>
              <w:lang w:eastAsia="nl-NL"/>
              <w14:ligatures w14:val="standardContextual"/>
            </w:rPr>
          </w:pPr>
          <w:hyperlink w:anchor="_Toc179981742" w:history="1">
            <w:r w:rsidR="00C85B28" w:rsidRPr="00485420">
              <w:rPr>
                <w:rStyle w:val="Hyperlink"/>
                <w:noProof/>
                <w:lang w:val="en-US"/>
              </w:rPr>
              <w:t>2.</w:t>
            </w:r>
            <w:r w:rsidR="00C85B28">
              <w:rPr>
                <w:rFonts w:eastAsiaTheme="minorEastAsia"/>
                <w:noProof/>
                <w:kern w:val="2"/>
                <w:lang w:eastAsia="nl-NL"/>
                <w14:ligatures w14:val="standardContextual"/>
              </w:rPr>
              <w:tab/>
            </w:r>
            <w:r w:rsidR="00C85B28" w:rsidRPr="00485420">
              <w:rPr>
                <w:rStyle w:val="Hyperlink"/>
                <w:noProof/>
                <w:lang w:val="en-US"/>
              </w:rPr>
              <w:t>R-script and excel file for the interrater reliability</w:t>
            </w:r>
            <w:r w:rsidR="00C85B28">
              <w:rPr>
                <w:noProof/>
                <w:webHidden/>
              </w:rPr>
              <w:tab/>
            </w:r>
            <w:r w:rsidR="00C85B28">
              <w:rPr>
                <w:noProof/>
                <w:webHidden/>
              </w:rPr>
              <w:fldChar w:fldCharType="begin"/>
            </w:r>
            <w:r w:rsidR="00C85B28">
              <w:rPr>
                <w:noProof/>
                <w:webHidden/>
              </w:rPr>
              <w:instrText xml:space="preserve"> PAGEREF _Toc179981742 \h </w:instrText>
            </w:r>
            <w:r w:rsidR="00C85B28">
              <w:rPr>
                <w:noProof/>
                <w:webHidden/>
              </w:rPr>
            </w:r>
            <w:r w:rsidR="00C85B28">
              <w:rPr>
                <w:noProof/>
                <w:webHidden/>
              </w:rPr>
              <w:fldChar w:fldCharType="separate"/>
            </w:r>
            <w:r w:rsidR="00C85B28">
              <w:rPr>
                <w:noProof/>
                <w:webHidden/>
              </w:rPr>
              <w:t>2</w:t>
            </w:r>
            <w:r w:rsidR="00C85B28">
              <w:rPr>
                <w:noProof/>
                <w:webHidden/>
              </w:rPr>
              <w:fldChar w:fldCharType="end"/>
            </w:r>
          </w:hyperlink>
        </w:p>
        <w:p w14:paraId="0F962370" w14:textId="012A91E1" w:rsidR="00C85B28" w:rsidRDefault="00000000">
          <w:pPr>
            <w:pStyle w:val="Inhopg1"/>
            <w:tabs>
              <w:tab w:val="left" w:pos="440"/>
              <w:tab w:val="right" w:leader="dot" w:pos="9016"/>
            </w:tabs>
            <w:rPr>
              <w:rFonts w:eastAsiaTheme="minorEastAsia"/>
              <w:noProof/>
              <w:kern w:val="2"/>
              <w:lang w:eastAsia="nl-NL"/>
              <w14:ligatures w14:val="standardContextual"/>
            </w:rPr>
          </w:pPr>
          <w:hyperlink w:anchor="_Toc179981743" w:history="1">
            <w:r w:rsidR="00C85B28" w:rsidRPr="00485420">
              <w:rPr>
                <w:rStyle w:val="Hyperlink"/>
                <w:noProof/>
                <w:lang w:val="en-US"/>
              </w:rPr>
              <w:t>3.</w:t>
            </w:r>
            <w:r w:rsidR="00C85B28">
              <w:rPr>
                <w:rFonts w:eastAsiaTheme="minorEastAsia"/>
                <w:noProof/>
                <w:kern w:val="2"/>
                <w:lang w:eastAsia="nl-NL"/>
                <w14:ligatures w14:val="standardContextual"/>
              </w:rPr>
              <w:tab/>
            </w:r>
            <w:r w:rsidR="00C85B28" w:rsidRPr="00485420">
              <w:rPr>
                <w:rStyle w:val="Hyperlink"/>
                <w:noProof/>
                <w:lang w:val="en-US"/>
              </w:rPr>
              <w:t>Risk of Bias and GRADE documents</w:t>
            </w:r>
            <w:r w:rsidR="00C85B28">
              <w:rPr>
                <w:noProof/>
                <w:webHidden/>
              </w:rPr>
              <w:tab/>
            </w:r>
            <w:r w:rsidR="00C85B28">
              <w:rPr>
                <w:noProof/>
                <w:webHidden/>
              </w:rPr>
              <w:fldChar w:fldCharType="begin"/>
            </w:r>
            <w:r w:rsidR="00C85B28">
              <w:rPr>
                <w:noProof/>
                <w:webHidden/>
              </w:rPr>
              <w:instrText xml:space="preserve"> PAGEREF _Toc179981743 \h </w:instrText>
            </w:r>
            <w:r w:rsidR="00C85B28">
              <w:rPr>
                <w:noProof/>
                <w:webHidden/>
              </w:rPr>
            </w:r>
            <w:r w:rsidR="00C85B28">
              <w:rPr>
                <w:noProof/>
                <w:webHidden/>
              </w:rPr>
              <w:fldChar w:fldCharType="separate"/>
            </w:r>
            <w:r w:rsidR="00C85B28">
              <w:rPr>
                <w:noProof/>
                <w:webHidden/>
              </w:rPr>
              <w:t>3</w:t>
            </w:r>
            <w:r w:rsidR="00C85B28">
              <w:rPr>
                <w:noProof/>
                <w:webHidden/>
              </w:rPr>
              <w:fldChar w:fldCharType="end"/>
            </w:r>
          </w:hyperlink>
        </w:p>
        <w:p w14:paraId="0DDA44B3" w14:textId="1CD0CDDC" w:rsidR="00C85B28" w:rsidRDefault="00000000">
          <w:pPr>
            <w:pStyle w:val="Inhopg1"/>
            <w:tabs>
              <w:tab w:val="left" w:pos="440"/>
              <w:tab w:val="right" w:leader="dot" w:pos="9016"/>
            </w:tabs>
            <w:rPr>
              <w:rFonts w:eastAsiaTheme="minorEastAsia"/>
              <w:noProof/>
              <w:kern w:val="2"/>
              <w:lang w:eastAsia="nl-NL"/>
              <w14:ligatures w14:val="standardContextual"/>
            </w:rPr>
          </w:pPr>
          <w:hyperlink w:anchor="_Toc179981744" w:history="1">
            <w:r w:rsidR="00C85B28" w:rsidRPr="00485420">
              <w:rPr>
                <w:rStyle w:val="Hyperlink"/>
                <w:noProof/>
                <w:lang w:val="en-US"/>
              </w:rPr>
              <w:t>4.</w:t>
            </w:r>
            <w:r w:rsidR="00C85B28">
              <w:rPr>
                <w:rFonts w:eastAsiaTheme="minorEastAsia"/>
                <w:noProof/>
                <w:kern w:val="2"/>
                <w:lang w:eastAsia="nl-NL"/>
                <w14:ligatures w14:val="standardContextual"/>
              </w:rPr>
              <w:tab/>
            </w:r>
            <w:r w:rsidR="00C85B28" w:rsidRPr="00485420">
              <w:rPr>
                <w:rStyle w:val="Hyperlink"/>
                <w:noProof/>
                <w:lang w:val="en-US"/>
              </w:rPr>
              <w:t>Summary of Findings table</w:t>
            </w:r>
            <w:r w:rsidR="00C85B28">
              <w:rPr>
                <w:noProof/>
                <w:webHidden/>
              </w:rPr>
              <w:tab/>
            </w:r>
            <w:r w:rsidR="00C85B28">
              <w:rPr>
                <w:noProof/>
                <w:webHidden/>
              </w:rPr>
              <w:fldChar w:fldCharType="begin"/>
            </w:r>
            <w:r w:rsidR="00C85B28">
              <w:rPr>
                <w:noProof/>
                <w:webHidden/>
              </w:rPr>
              <w:instrText xml:space="preserve"> PAGEREF _Toc179981744 \h </w:instrText>
            </w:r>
            <w:r w:rsidR="00C85B28">
              <w:rPr>
                <w:noProof/>
                <w:webHidden/>
              </w:rPr>
            </w:r>
            <w:r w:rsidR="00C85B28">
              <w:rPr>
                <w:noProof/>
                <w:webHidden/>
              </w:rPr>
              <w:fldChar w:fldCharType="separate"/>
            </w:r>
            <w:r w:rsidR="00C85B28">
              <w:rPr>
                <w:noProof/>
                <w:webHidden/>
              </w:rPr>
              <w:t>3</w:t>
            </w:r>
            <w:r w:rsidR="00C85B28">
              <w:rPr>
                <w:noProof/>
                <w:webHidden/>
              </w:rPr>
              <w:fldChar w:fldCharType="end"/>
            </w:r>
          </w:hyperlink>
        </w:p>
        <w:p w14:paraId="098A45AC" w14:textId="412A5C56" w:rsidR="00C85B28" w:rsidRDefault="00000000">
          <w:pPr>
            <w:pStyle w:val="Inhopg1"/>
            <w:tabs>
              <w:tab w:val="left" w:pos="440"/>
              <w:tab w:val="right" w:leader="dot" w:pos="9016"/>
            </w:tabs>
            <w:rPr>
              <w:rFonts w:eastAsiaTheme="minorEastAsia"/>
              <w:noProof/>
              <w:kern w:val="2"/>
              <w:lang w:eastAsia="nl-NL"/>
              <w14:ligatures w14:val="standardContextual"/>
            </w:rPr>
          </w:pPr>
          <w:hyperlink w:anchor="_Toc179981745" w:history="1">
            <w:r w:rsidR="00C85B28" w:rsidRPr="00485420">
              <w:rPr>
                <w:rStyle w:val="Hyperlink"/>
                <w:noProof/>
                <w:lang w:val="en-US"/>
              </w:rPr>
              <w:t>5.</w:t>
            </w:r>
            <w:r w:rsidR="00C85B28">
              <w:rPr>
                <w:rFonts w:eastAsiaTheme="minorEastAsia"/>
                <w:noProof/>
                <w:kern w:val="2"/>
                <w:lang w:eastAsia="nl-NL"/>
                <w14:ligatures w14:val="standardContextual"/>
              </w:rPr>
              <w:tab/>
            </w:r>
            <w:r w:rsidR="00C85B28" w:rsidRPr="00485420">
              <w:rPr>
                <w:rStyle w:val="Hyperlink"/>
                <w:noProof/>
                <w:lang w:val="en-US"/>
              </w:rPr>
              <w:t>Data file for the main analysis (coding form)</w:t>
            </w:r>
            <w:r w:rsidR="00C85B28">
              <w:rPr>
                <w:noProof/>
                <w:webHidden/>
              </w:rPr>
              <w:tab/>
            </w:r>
            <w:r w:rsidR="00C85B28">
              <w:rPr>
                <w:noProof/>
                <w:webHidden/>
              </w:rPr>
              <w:fldChar w:fldCharType="begin"/>
            </w:r>
            <w:r w:rsidR="00C85B28">
              <w:rPr>
                <w:noProof/>
                <w:webHidden/>
              </w:rPr>
              <w:instrText xml:space="preserve"> PAGEREF _Toc179981745 \h </w:instrText>
            </w:r>
            <w:r w:rsidR="00C85B28">
              <w:rPr>
                <w:noProof/>
                <w:webHidden/>
              </w:rPr>
            </w:r>
            <w:r w:rsidR="00C85B28">
              <w:rPr>
                <w:noProof/>
                <w:webHidden/>
              </w:rPr>
              <w:fldChar w:fldCharType="separate"/>
            </w:r>
            <w:r w:rsidR="00C85B28">
              <w:rPr>
                <w:noProof/>
                <w:webHidden/>
              </w:rPr>
              <w:t>4</w:t>
            </w:r>
            <w:r w:rsidR="00C85B28">
              <w:rPr>
                <w:noProof/>
                <w:webHidden/>
              </w:rPr>
              <w:fldChar w:fldCharType="end"/>
            </w:r>
          </w:hyperlink>
        </w:p>
        <w:p w14:paraId="189F8545" w14:textId="25A73F15" w:rsidR="00C85B28" w:rsidRDefault="00000000">
          <w:pPr>
            <w:pStyle w:val="Inhopg1"/>
            <w:tabs>
              <w:tab w:val="left" w:pos="440"/>
              <w:tab w:val="right" w:leader="dot" w:pos="9016"/>
            </w:tabs>
            <w:rPr>
              <w:rFonts w:eastAsiaTheme="minorEastAsia"/>
              <w:noProof/>
              <w:kern w:val="2"/>
              <w:lang w:eastAsia="nl-NL"/>
              <w14:ligatures w14:val="standardContextual"/>
            </w:rPr>
          </w:pPr>
          <w:hyperlink w:anchor="_Toc179981746" w:history="1">
            <w:r w:rsidR="00C85B28" w:rsidRPr="00485420">
              <w:rPr>
                <w:rStyle w:val="Hyperlink"/>
                <w:noProof/>
                <w:lang w:val="en-US"/>
              </w:rPr>
              <w:t>6.</w:t>
            </w:r>
            <w:r w:rsidR="00C85B28">
              <w:rPr>
                <w:rFonts w:eastAsiaTheme="minorEastAsia"/>
                <w:noProof/>
                <w:kern w:val="2"/>
                <w:lang w:eastAsia="nl-NL"/>
                <w14:ligatures w14:val="standardContextual"/>
              </w:rPr>
              <w:tab/>
            </w:r>
            <w:r w:rsidR="00C85B28" w:rsidRPr="00485420">
              <w:rPr>
                <w:rStyle w:val="Hyperlink"/>
                <w:noProof/>
                <w:lang w:val="en-US"/>
              </w:rPr>
              <w:t>Analysis files (main, sensitivity, and power analysis)</w:t>
            </w:r>
            <w:r w:rsidR="00C85B28">
              <w:rPr>
                <w:noProof/>
                <w:webHidden/>
              </w:rPr>
              <w:tab/>
            </w:r>
            <w:r w:rsidR="00C85B28">
              <w:rPr>
                <w:noProof/>
                <w:webHidden/>
              </w:rPr>
              <w:fldChar w:fldCharType="begin"/>
            </w:r>
            <w:r w:rsidR="00C85B28">
              <w:rPr>
                <w:noProof/>
                <w:webHidden/>
              </w:rPr>
              <w:instrText xml:space="preserve"> PAGEREF _Toc179981746 \h </w:instrText>
            </w:r>
            <w:r w:rsidR="00C85B28">
              <w:rPr>
                <w:noProof/>
                <w:webHidden/>
              </w:rPr>
            </w:r>
            <w:r w:rsidR="00C85B28">
              <w:rPr>
                <w:noProof/>
                <w:webHidden/>
              </w:rPr>
              <w:fldChar w:fldCharType="separate"/>
            </w:r>
            <w:r w:rsidR="00C85B28">
              <w:rPr>
                <w:noProof/>
                <w:webHidden/>
              </w:rPr>
              <w:t>5</w:t>
            </w:r>
            <w:r w:rsidR="00C85B28">
              <w:rPr>
                <w:noProof/>
                <w:webHidden/>
              </w:rPr>
              <w:fldChar w:fldCharType="end"/>
            </w:r>
          </w:hyperlink>
        </w:p>
        <w:p w14:paraId="3AC85ADE" w14:textId="2A9F86A1" w:rsidR="00C85B28" w:rsidRDefault="00000000">
          <w:pPr>
            <w:pStyle w:val="Inhopg1"/>
            <w:tabs>
              <w:tab w:val="left" w:pos="440"/>
              <w:tab w:val="right" w:leader="dot" w:pos="9016"/>
            </w:tabs>
            <w:rPr>
              <w:rFonts w:eastAsiaTheme="minorEastAsia"/>
              <w:noProof/>
              <w:kern w:val="2"/>
              <w:lang w:eastAsia="nl-NL"/>
              <w14:ligatures w14:val="standardContextual"/>
            </w:rPr>
          </w:pPr>
          <w:hyperlink w:anchor="_Toc179981747" w:history="1">
            <w:r w:rsidR="00C85B28" w:rsidRPr="00485420">
              <w:rPr>
                <w:rStyle w:val="Hyperlink"/>
                <w:noProof/>
                <w:lang w:val="en-US"/>
              </w:rPr>
              <w:t>7.</w:t>
            </w:r>
            <w:r w:rsidR="00C85B28">
              <w:rPr>
                <w:rFonts w:eastAsiaTheme="minorEastAsia"/>
                <w:noProof/>
                <w:kern w:val="2"/>
                <w:lang w:eastAsia="nl-NL"/>
                <w14:ligatures w14:val="standardContextual"/>
              </w:rPr>
              <w:tab/>
            </w:r>
            <w:r w:rsidR="00C85B28" w:rsidRPr="00485420">
              <w:rPr>
                <w:rStyle w:val="Hyperlink"/>
                <w:noProof/>
                <w:lang w:val="en-US"/>
              </w:rPr>
              <w:t>Outcomes of the analyses with the different between measurement correlations</w:t>
            </w:r>
            <w:r w:rsidR="00C85B28">
              <w:rPr>
                <w:noProof/>
                <w:webHidden/>
              </w:rPr>
              <w:tab/>
            </w:r>
            <w:r w:rsidR="00C85B28">
              <w:rPr>
                <w:noProof/>
                <w:webHidden/>
              </w:rPr>
              <w:fldChar w:fldCharType="begin"/>
            </w:r>
            <w:r w:rsidR="00C85B28">
              <w:rPr>
                <w:noProof/>
                <w:webHidden/>
              </w:rPr>
              <w:instrText xml:space="preserve"> PAGEREF _Toc179981747 \h </w:instrText>
            </w:r>
            <w:r w:rsidR="00C85B28">
              <w:rPr>
                <w:noProof/>
                <w:webHidden/>
              </w:rPr>
            </w:r>
            <w:r w:rsidR="00C85B28">
              <w:rPr>
                <w:noProof/>
                <w:webHidden/>
              </w:rPr>
              <w:fldChar w:fldCharType="separate"/>
            </w:r>
            <w:r w:rsidR="00C85B28">
              <w:rPr>
                <w:noProof/>
                <w:webHidden/>
              </w:rPr>
              <w:t>6</w:t>
            </w:r>
            <w:r w:rsidR="00C85B28">
              <w:rPr>
                <w:noProof/>
                <w:webHidden/>
              </w:rPr>
              <w:fldChar w:fldCharType="end"/>
            </w:r>
          </w:hyperlink>
        </w:p>
        <w:p w14:paraId="3352D655" w14:textId="2809CD82" w:rsidR="00C85B28" w:rsidRDefault="00000000">
          <w:pPr>
            <w:pStyle w:val="Inhopg1"/>
            <w:tabs>
              <w:tab w:val="left" w:pos="440"/>
              <w:tab w:val="right" w:leader="dot" w:pos="9016"/>
            </w:tabs>
            <w:rPr>
              <w:rFonts w:eastAsiaTheme="minorEastAsia"/>
              <w:noProof/>
              <w:kern w:val="2"/>
              <w:lang w:eastAsia="nl-NL"/>
              <w14:ligatures w14:val="standardContextual"/>
            </w:rPr>
          </w:pPr>
          <w:hyperlink w:anchor="_Toc179981748" w:history="1">
            <w:r w:rsidR="00C85B28" w:rsidRPr="00485420">
              <w:rPr>
                <w:rStyle w:val="Hyperlink"/>
                <w:noProof/>
                <w:lang w:val="en-US"/>
              </w:rPr>
              <w:t>8.</w:t>
            </w:r>
            <w:r w:rsidR="00C85B28">
              <w:rPr>
                <w:rFonts w:eastAsiaTheme="minorEastAsia"/>
                <w:noProof/>
                <w:kern w:val="2"/>
                <w:lang w:eastAsia="nl-NL"/>
                <w14:ligatures w14:val="standardContextual"/>
              </w:rPr>
              <w:tab/>
            </w:r>
            <w:r w:rsidR="00C85B28" w:rsidRPr="00485420">
              <w:rPr>
                <w:rStyle w:val="Hyperlink"/>
                <w:noProof/>
                <w:lang w:val="en-US"/>
              </w:rPr>
              <w:t>Outcomes of the sensitivity analysis,</w:t>
            </w:r>
            <w:r w:rsidR="00C85B28">
              <w:rPr>
                <w:noProof/>
                <w:webHidden/>
              </w:rPr>
              <w:tab/>
            </w:r>
            <w:r w:rsidR="00C85B28">
              <w:rPr>
                <w:noProof/>
                <w:webHidden/>
              </w:rPr>
              <w:fldChar w:fldCharType="begin"/>
            </w:r>
            <w:r w:rsidR="00C85B28">
              <w:rPr>
                <w:noProof/>
                <w:webHidden/>
              </w:rPr>
              <w:instrText xml:space="preserve"> PAGEREF _Toc179981748 \h </w:instrText>
            </w:r>
            <w:r w:rsidR="00C85B28">
              <w:rPr>
                <w:noProof/>
                <w:webHidden/>
              </w:rPr>
            </w:r>
            <w:r w:rsidR="00C85B28">
              <w:rPr>
                <w:noProof/>
                <w:webHidden/>
              </w:rPr>
              <w:fldChar w:fldCharType="separate"/>
            </w:r>
            <w:r w:rsidR="00C85B28">
              <w:rPr>
                <w:noProof/>
                <w:webHidden/>
              </w:rPr>
              <w:t>6</w:t>
            </w:r>
            <w:r w:rsidR="00C85B28">
              <w:rPr>
                <w:noProof/>
                <w:webHidden/>
              </w:rPr>
              <w:fldChar w:fldCharType="end"/>
            </w:r>
          </w:hyperlink>
        </w:p>
        <w:p w14:paraId="0BF55300" w14:textId="0281B59A" w:rsidR="00C85B28" w:rsidRDefault="00000000">
          <w:pPr>
            <w:pStyle w:val="Inhopg1"/>
            <w:tabs>
              <w:tab w:val="left" w:pos="440"/>
              <w:tab w:val="right" w:leader="dot" w:pos="9016"/>
            </w:tabs>
            <w:rPr>
              <w:rFonts w:eastAsiaTheme="minorEastAsia"/>
              <w:noProof/>
              <w:kern w:val="2"/>
              <w:lang w:eastAsia="nl-NL"/>
              <w14:ligatures w14:val="standardContextual"/>
            </w:rPr>
          </w:pPr>
          <w:hyperlink w:anchor="_Toc179981749" w:history="1">
            <w:r w:rsidR="00C85B28" w:rsidRPr="00485420">
              <w:rPr>
                <w:rStyle w:val="Hyperlink"/>
                <w:noProof/>
              </w:rPr>
              <w:t>9.</w:t>
            </w:r>
            <w:r w:rsidR="00C85B28">
              <w:rPr>
                <w:rFonts w:eastAsiaTheme="minorEastAsia"/>
                <w:noProof/>
                <w:kern w:val="2"/>
                <w:lang w:eastAsia="nl-NL"/>
                <w14:ligatures w14:val="standardContextual"/>
              </w:rPr>
              <w:tab/>
            </w:r>
            <w:r w:rsidR="00C85B28" w:rsidRPr="00485420">
              <w:rPr>
                <w:rStyle w:val="Hyperlink"/>
                <w:noProof/>
              </w:rPr>
              <w:t>PRISMA checklist Abstract + Main</w:t>
            </w:r>
            <w:r w:rsidR="00C85B28">
              <w:rPr>
                <w:noProof/>
                <w:webHidden/>
              </w:rPr>
              <w:tab/>
            </w:r>
            <w:r w:rsidR="00C85B28">
              <w:rPr>
                <w:noProof/>
                <w:webHidden/>
              </w:rPr>
              <w:fldChar w:fldCharType="begin"/>
            </w:r>
            <w:r w:rsidR="00C85B28">
              <w:rPr>
                <w:noProof/>
                <w:webHidden/>
              </w:rPr>
              <w:instrText xml:space="preserve"> PAGEREF _Toc179981749 \h </w:instrText>
            </w:r>
            <w:r w:rsidR="00C85B28">
              <w:rPr>
                <w:noProof/>
                <w:webHidden/>
              </w:rPr>
            </w:r>
            <w:r w:rsidR="00C85B28">
              <w:rPr>
                <w:noProof/>
                <w:webHidden/>
              </w:rPr>
              <w:fldChar w:fldCharType="separate"/>
            </w:r>
            <w:r w:rsidR="00C85B28">
              <w:rPr>
                <w:noProof/>
                <w:webHidden/>
              </w:rPr>
              <w:t>7</w:t>
            </w:r>
            <w:r w:rsidR="00C85B28">
              <w:rPr>
                <w:noProof/>
                <w:webHidden/>
              </w:rPr>
              <w:fldChar w:fldCharType="end"/>
            </w:r>
          </w:hyperlink>
        </w:p>
        <w:p w14:paraId="340DA4BA" w14:textId="5D7DCB7D" w:rsidR="005C69C7" w:rsidRPr="00633D1F" w:rsidRDefault="00633D1F" w:rsidP="00633D1F">
          <w:r>
            <w:rPr>
              <w:b/>
              <w:bCs/>
            </w:rPr>
            <w:fldChar w:fldCharType="end"/>
          </w:r>
        </w:p>
      </w:sdtContent>
    </w:sdt>
    <w:p w14:paraId="3078E846" w14:textId="77777777" w:rsidR="00390B51" w:rsidRDefault="00390B51" w:rsidP="005D0016">
      <w:pPr>
        <w:spacing w:line="240" w:lineRule="auto"/>
        <w:rPr>
          <w:lang w:val="en-US"/>
        </w:rPr>
      </w:pPr>
    </w:p>
    <w:p w14:paraId="6B458477" w14:textId="77777777" w:rsidR="00363E13" w:rsidRDefault="00363E13" w:rsidP="005D0016">
      <w:pPr>
        <w:spacing w:line="240" w:lineRule="auto"/>
        <w:rPr>
          <w:lang w:val="en-US"/>
        </w:rPr>
      </w:pPr>
    </w:p>
    <w:p w14:paraId="7199BC67" w14:textId="260EDB4D" w:rsidR="00363E13" w:rsidRPr="00B8697A" w:rsidRDefault="00363E13" w:rsidP="00D32B3E">
      <w:pPr>
        <w:spacing w:line="240" w:lineRule="auto"/>
        <w:rPr>
          <w:lang w:val="en-US"/>
        </w:rPr>
      </w:pPr>
      <w:r>
        <w:rPr>
          <w:lang w:val="en-US"/>
        </w:rPr>
        <w:br w:type="page"/>
      </w:r>
    </w:p>
    <w:p w14:paraId="37B5DB9E" w14:textId="77777777" w:rsidR="00C85B28" w:rsidRPr="006B137A" w:rsidRDefault="00C85B28" w:rsidP="00C85B28">
      <w:pPr>
        <w:pStyle w:val="Kop1"/>
        <w:numPr>
          <w:ilvl w:val="0"/>
          <w:numId w:val="4"/>
        </w:numPr>
        <w:rPr>
          <w:lang w:val="en-US"/>
        </w:rPr>
      </w:pPr>
      <w:bookmarkStart w:id="0" w:name="_Toc164433982"/>
      <w:bookmarkStart w:id="1" w:name="_Toc179981741"/>
      <w:r w:rsidRPr="006B137A">
        <w:rPr>
          <w:lang w:val="en-US"/>
        </w:rPr>
        <w:lastRenderedPageBreak/>
        <w:t>Search and inclusion related d</w:t>
      </w:r>
      <w:r>
        <w:rPr>
          <w:lang w:val="en-US"/>
        </w:rPr>
        <w:t>ocuments</w:t>
      </w:r>
      <w:bookmarkEnd w:id="0"/>
      <w:bookmarkEnd w:id="1"/>
    </w:p>
    <w:tbl>
      <w:tblPr>
        <w:tblStyle w:val="Tabelraster"/>
        <w:tblW w:w="0" w:type="auto"/>
        <w:tblLook w:val="04A0" w:firstRow="1" w:lastRow="0" w:firstColumn="1" w:lastColumn="0" w:noHBand="0" w:noVBand="1"/>
      </w:tblPr>
      <w:tblGrid>
        <w:gridCol w:w="2122"/>
        <w:gridCol w:w="6894"/>
      </w:tblGrid>
      <w:tr w:rsidR="00C85B28" w:rsidRPr="00137D7F" w14:paraId="3FB123D1" w14:textId="77777777" w:rsidTr="002D6AFF">
        <w:tc>
          <w:tcPr>
            <w:tcW w:w="2122" w:type="dxa"/>
          </w:tcPr>
          <w:p w14:paraId="56B71C15" w14:textId="77777777" w:rsidR="00C85B28" w:rsidRDefault="00C85B28" w:rsidP="002D6AFF">
            <w:pPr>
              <w:jc w:val="both"/>
            </w:pPr>
            <w:proofErr w:type="spellStart"/>
            <w:r>
              <w:t>Documents</w:t>
            </w:r>
            <w:proofErr w:type="spellEnd"/>
            <w:r>
              <w:t>:</w:t>
            </w:r>
          </w:p>
        </w:tc>
        <w:tc>
          <w:tcPr>
            <w:tcW w:w="6894" w:type="dxa"/>
          </w:tcPr>
          <w:p w14:paraId="72F8B5D9" w14:textId="77777777" w:rsidR="00B54615" w:rsidRDefault="00C85B28" w:rsidP="00B54615">
            <w:pPr>
              <w:jc w:val="both"/>
              <w:rPr>
                <w:lang w:val="en-US"/>
              </w:rPr>
            </w:pPr>
            <w:r w:rsidRPr="006642AC">
              <w:rPr>
                <w:lang w:val="en-US"/>
              </w:rPr>
              <w:t>1. Search plan</w:t>
            </w:r>
            <w:r w:rsidR="00B54615">
              <w:rPr>
                <w:lang w:val="en-US"/>
              </w:rPr>
              <w:t>s</w:t>
            </w:r>
            <w:r w:rsidRPr="006642AC">
              <w:rPr>
                <w:lang w:val="en-US"/>
              </w:rPr>
              <w:t xml:space="preserve"> </w:t>
            </w:r>
          </w:p>
          <w:p w14:paraId="6C562407" w14:textId="4A106B7F" w:rsidR="00C85B28" w:rsidRPr="006642AC" w:rsidRDefault="00C85B28" w:rsidP="00B54615">
            <w:pPr>
              <w:jc w:val="both"/>
              <w:rPr>
                <w:lang w:val="en-US"/>
              </w:rPr>
            </w:pPr>
            <w:r>
              <w:rPr>
                <w:lang w:val="en-US"/>
              </w:rPr>
              <w:t>1. Email authors</w:t>
            </w:r>
          </w:p>
        </w:tc>
      </w:tr>
      <w:tr w:rsidR="00C85B28" w14:paraId="533F61D6" w14:textId="77777777" w:rsidTr="002D6AFF">
        <w:tc>
          <w:tcPr>
            <w:tcW w:w="2122" w:type="dxa"/>
          </w:tcPr>
          <w:p w14:paraId="09B7EBC3" w14:textId="77777777" w:rsidR="00C85B28" w:rsidRDefault="00C85B28" w:rsidP="002D6AFF">
            <w:pPr>
              <w:jc w:val="both"/>
            </w:pPr>
            <w:r>
              <w:t>Data Type:</w:t>
            </w:r>
          </w:p>
        </w:tc>
        <w:tc>
          <w:tcPr>
            <w:tcW w:w="6894" w:type="dxa"/>
          </w:tcPr>
          <w:p w14:paraId="6FDC3B5A" w14:textId="77777777" w:rsidR="00C85B28" w:rsidRDefault="00C85B28" w:rsidP="002D6AFF">
            <w:pPr>
              <w:jc w:val="both"/>
            </w:pPr>
            <w:proofErr w:type="spellStart"/>
            <w:r>
              <w:t>OpenDocument</w:t>
            </w:r>
            <w:proofErr w:type="spellEnd"/>
            <w:r>
              <w:t xml:space="preserve"> </w:t>
            </w:r>
            <w:proofErr w:type="spellStart"/>
            <w:r>
              <w:t>Text</w:t>
            </w:r>
            <w:proofErr w:type="spellEnd"/>
            <w:r>
              <w:t xml:space="preserve"> (.</w:t>
            </w:r>
            <w:proofErr w:type="spellStart"/>
            <w:r>
              <w:t>odt</w:t>
            </w:r>
            <w:proofErr w:type="spellEnd"/>
            <w:r>
              <w:t>)</w:t>
            </w:r>
          </w:p>
          <w:p w14:paraId="6EDDEFA4" w14:textId="77777777" w:rsidR="00C85B28" w:rsidRDefault="00C85B28" w:rsidP="002D6AFF">
            <w:pPr>
              <w:jc w:val="both"/>
            </w:pPr>
            <w:r>
              <w:t>Microsoft Word document (.</w:t>
            </w:r>
            <w:proofErr w:type="spellStart"/>
            <w:r>
              <w:t>docx</w:t>
            </w:r>
            <w:proofErr w:type="spellEnd"/>
            <w:r>
              <w:t>)</w:t>
            </w:r>
          </w:p>
        </w:tc>
      </w:tr>
      <w:tr w:rsidR="00C85B28" w:rsidRPr="000269AF" w14:paraId="2A283A04" w14:textId="77777777" w:rsidTr="002D6AFF">
        <w:tc>
          <w:tcPr>
            <w:tcW w:w="2122" w:type="dxa"/>
          </w:tcPr>
          <w:p w14:paraId="419920F0" w14:textId="77777777" w:rsidR="00C85B28" w:rsidRPr="00243DC7" w:rsidRDefault="00C85B28" w:rsidP="002D6AFF">
            <w:pPr>
              <w:rPr>
                <w:lang w:val="en-US"/>
              </w:rPr>
            </w:pPr>
            <w:r w:rsidRPr="00243DC7">
              <w:rPr>
                <w:lang w:val="en-US"/>
              </w:rPr>
              <w:t>Required software (and version we used):</w:t>
            </w:r>
          </w:p>
        </w:tc>
        <w:tc>
          <w:tcPr>
            <w:tcW w:w="6894" w:type="dxa"/>
          </w:tcPr>
          <w:p w14:paraId="2A917AFE" w14:textId="77777777" w:rsidR="00C85B28" w:rsidRPr="00AE2B6A" w:rsidRDefault="00C85B28" w:rsidP="002D6AFF">
            <w:pPr>
              <w:jc w:val="both"/>
              <w:rPr>
                <w:lang w:val="en-US"/>
              </w:rPr>
            </w:pPr>
            <w:r w:rsidRPr="00AE2B6A">
              <w:rPr>
                <w:lang w:val="en-US"/>
              </w:rPr>
              <w:t xml:space="preserve">Microsoft Word for .docx files </w:t>
            </w:r>
            <w:r>
              <w:rPr>
                <w:lang w:val="en-US"/>
              </w:rPr>
              <w:t>(Microsoft</w:t>
            </w:r>
            <w:r w:rsidRPr="006123EA">
              <w:rPr>
                <w:lang w:val="en-US"/>
              </w:rPr>
              <w:t xml:space="preserve"> 365</w:t>
            </w:r>
            <w:r>
              <w:rPr>
                <w:lang w:val="en-US"/>
              </w:rPr>
              <w:t xml:space="preserve">, </w:t>
            </w:r>
            <w:r w:rsidRPr="006123EA">
              <w:rPr>
                <w:lang w:val="en-US"/>
              </w:rPr>
              <w:t>v</w:t>
            </w:r>
            <w:r>
              <w:rPr>
                <w:lang w:val="en-US"/>
              </w:rPr>
              <w:t>ersion 2302)</w:t>
            </w:r>
          </w:p>
        </w:tc>
      </w:tr>
      <w:tr w:rsidR="00C85B28" w:rsidRPr="005225C6" w14:paraId="379324F0" w14:textId="77777777" w:rsidTr="002D6AFF">
        <w:tc>
          <w:tcPr>
            <w:tcW w:w="2122" w:type="dxa"/>
          </w:tcPr>
          <w:p w14:paraId="644679D4" w14:textId="77777777" w:rsidR="00C85B28" w:rsidRPr="00E54B9D" w:rsidRDefault="00C85B28" w:rsidP="002D6AFF">
            <w:pPr>
              <w:jc w:val="both"/>
              <w:rPr>
                <w:lang w:val="en-US"/>
              </w:rPr>
            </w:pPr>
            <w:r w:rsidRPr="00E54B9D">
              <w:rPr>
                <w:lang w:val="en-US"/>
              </w:rPr>
              <w:t>What can be found i</w:t>
            </w:r>
            <w:r>
              <w:rPr>
                <w:lang w:val="en-US"/>
              </w:rPr>
              <w:t>n the documents:</w:t>
            </w:r>
          </w:p>
        </w:tc>
        <w:tc>
          <w:tcPr>
            <w:tcW w:w="6894" w:type="dxa"/>
          </w:tcPr>
          <w:p w14:paraId="7EBC93B4" w14:textId="15B416C7" w:rsidR="00C85B28" w:rsidRPr="00F22651" w:rsidRDefault="009B0C07" w:rsidP="002D6AFF">
            <w:pPr>
              <w:pStyle w:val="Lijstalinea"/>
              <w:numPr>
                <w:ilvl w:val="0"/>
                <w:numId w:val="10"/>
              </w:numPr>
              <w:jc w:val="both"/>
              <w:rPr>
                <w:lang w:val="en-US"/>
              </w:rPr>
            </w:pPr>
            <w:r>
              <w:rPr>
                <w:u w:val="single"/>
                <w:lang w:val="en-US"/>
              </w:rPr>
              <w:t xml:space="preserve">1. </w:t>
            </w:r>
            <w:r w:rsidR="00C85B28" w:rsidRPr="00F22651">
              <w:rPr>
                <w:u w:val="single"/>
                <w:lang w:val="en-US"/>
              </w:rPr>
              <w:t>Search plans</w:t>
            </w:r>
          </w:p>
          <w:p w14:paraId="237B4A7E" w14:textId="595AFD5B" w:rsidR="00C85B28" w:rsidRDefault="00C85B28" w:rsidP="00CF5CED">
            <w:pPr>
              <w:jc w:val="both"/>
              <w:rPr>
                <w:lang w:val="en-US"/>
              </w:rPr>
            </w:pPr>
            <w:r>
              <w:rPr>
                <w:lang w:val="en-US"/>
              </w:rPr>
              <w:t xml:space="preserve">In the search plans the search strategy per database is listed. The search strategy is built with different blocks based upon the PICO framework and built up with the use of Boolean operators. </w:t>
            </w:r>
            <w:r w:rsidR="00B54615">
              <w:rPr>
                <w:lang w:val="en-US"/>
              </w:rPr>
              <w:t>In</w:t>
            </w:r>
            <w:r>
              <w:rPr>
                <w:lang w:val="en-US"/>
              </w:rPr>
              <w:t xml:space="preserve"> the document </w:t>
            </w:r>
            <w:r w:rsidR="00B54615">
              <w:rPr>
                <w:lang w:val="en-US"/>
              </w:rPr>
              <w:t>the</w:t>
            </w:r>
            <w:r w:rsidR="00CF5CED">
              <w:rPr>
                <w:lang w:val="en-US"/>
              </w:rPr>
              <w:t xml:space="preserve"> search plans for</w:t>
            </w:r>
            <w:r w:rsidR="00B54615">
              <w:rPr>
                <w:lang w:val="en-US"/>
              </w:rPr>
              <w:t xml:space="preserve"> following </w:t>
            </w:r>
            <w:r>
              <w:rPr>
                <w:lang w:val="en-US"/>
              </w:rPr>
              <w:t>database</w:t>
            </w:r>
            <w:r w:rsidR="00CF5CED">
              <w:rPr>
                <w:lang w:val="en-US"/>
              </w:rPr>
              <w:t xml:space="preserve">s can be found: </w:t>
            </w:r>
            <w:r w:rsidR="00CF5CED" w:rsidRPr="006642AC">
              <w:rPr>
                <w:lang w:val="en-US"/>
              </w:rPr>
              <w:t>Cinahl</w:t>
            </w:r>
            <w:r w:rsidR="00CF5CED">
              <w:rPr>
                <w:lang w:val="en-US"/>
              </w:rPr>
              <w:t xml:space="preserve">, </w:t>
            </w:r>
            <w:r w:rsidR="00CF5CED" w:rsidRPr="006642AC">
              <w:rPr>
                <w:lang w:val="en-US"/>
              </w:rPr>
              <w:t>Cochrane</w:t>
            </w:r>
            <w:r w:rsidR="00CF5CED">
              <w:rPr>
                <w:lang w:val="en-US"/>
              </w:rPr>
              <w:t>,</w:t>
            </w:r>
            <w:r w:rsidR="00CF5CED" w:rsidRPr="003C0015">
              <w:rPr>
                <w:lang w:val="en-US"/>
              </w:rPr>
              <w:t xml:space="preserve"> PubMed</w:t>
            </w:r>
            <w:r w:rsidR="00CF5CED">
              <w:rPr>
                <w:lang w:val="en-US"/>
              </w:rPr>
              <w:t xml:space="preserve">, </w:t>
            </w:r>
            <w:r w:rsidR="00CF5CED" w:rsidRPr="003C0015">
              <w:rPr>
                <w:lang w:val="en-US"/>
              </w:rPr>
              <w:t>Scopus</w:t>
            </w:r>
            <w:r w:rsidR="00CF5CED">
              <w:rPr>
                <w:lang w:val="en-US"/>
              </w:rPr>
              <w:t>, and</w:t>
            </w:r>
            <w:r w:rsidR="00CF5CED" w:rsidRPr="003C0015">
              <w:rPr>
                <w:lang w:val="en-US"/>
              </w:rPr>
              <w:t xml:space="preserve"> Web of Science</w:t>
            </w:r>
            <w:r w:rsidR="00CF5CED">
              <w:rPr>
                <w:lang w:val="en-US"/>
              </w:rPr>
              <w:t>.</w:t>
            </w:r>
          </w:p>
          <w:p w14:paraId="4BE57F0B" w14:textId="77777777" w:rsidR="00C85B28" w:rsidRDefault="00C85B28" w:rsidP="002D6AFF">
            <w:pPr>
              <w:jc w:val="both"/>
              <w:rPr>
                <w:lang w:val="en-US"/>
              </w:rPr>
            </w:pPr>
          </w:p>
          <w:p w14:paraId="3E479679" w14:textId="77777777" w:rsidR="00C85B28" w:rsidRPr="0014531B" w:rsidRDefault="00C85B28" w:rsidP="002D6AFF">
            <w:pPr>
              <w:pStyle w:val="Lijstalinea"/>
              <w:numPr>
                <w:ilvl w:val="0"/>
                <w:numId w:val="10"/>
              </w:numPr>
              <w:jc w:val="both"/>
              <w:rPr>
                <w:lang w:val="en-US"/>
              </w:rPr>
            </w:pPr>
            <w:r>
              <w:rPr>
                <w:u w:val="single"/>
                <w:lang w:val="en-US"/>
              </w:rPr>
              <w:t xml:space="preserve">1. </w:t>
            </w:r>
            <w:r w:rsidRPr="00F22651">
              <w:rPr>
                <w:u w:val="single"/>
                <w:lang w:val="en-US"/>
              </w:rPr>
              <w:t>Email authors</w:t>
            </w:r>
          </w:p>
          <w:p w14:paraId="5B6472C0" w14:textId="77777777" w:rsidR="00C85B28" w:rsidRPr="00F22651" w:rsidRDefault="00C85B28" w:rsidP="002D6AFF">
            <w:pPr>
              <w:jc w:val="both"/>
              <w:rPr>
                <w:b/>
                <w:bCs/>
                <w:u w:val="single"/>
                <w:lang w:val="en-US"/>
              </w:rPr>
            </w:pPr>
            <w:r>
              <w:rPr>
                <w:lang w:val="en-US"/>
              </w:rPr>
              <w:t>T</w:t>
            </w:r>
            <w:r w:rsidRPr="0014531B">
              <w:rPr>
                <w:lang w:val="en-US"/>
              </w:rPr>
              <w:t xml:space="preserve">his document </w:t>
            </w:r>
            <w:r>
              <w:rPr>
                <w:lang w:val="en-US"/>
              </w:rPr>
              <w:t xml:space="preserve">is </w:t>
            </w:r>
            <w:r w:rsidRPr="0014531B">
              <w:rPr>
                <w:lang w:val="en-US"/>
              </w:rPr>
              <w:t xml:space="preserve">the template </w:t>
            </w:r>
            <w:r>
              <w:rPr>
                <w:lang w:val="en-US"/>
              </w:rPr>
              <w:t xml:space="preserve">we used to get in contact with authors to ask for additional </w:t>
            </w:r>
            <w:r w:rsidRPr="0014531B">
              <w:rPr>
                <w:lang w:val="en-US"/>
              </w:rPr>
              <w:t>data</w:t>
            </w:r>
            <w:r>
              <w:rPr>
                <w:lang w:val="en-US"/>
              </w:rPr>
              <w:t>, unpublished data, or other questions</w:t>
            </w:r>
            <w:r w:rsidRPr="0014531B">
              <w:rPr>
                <w:lang w:val="en-US"/>
              </w:rPr>
              <w:t>. Per article we had specific questions that we inserted in the template before sending. The text between square brackets ([ ]) needed adjustments.</w:t>
            </w:r>
            <w:r>
              <w:rPr>
                <w:lang w:val="en-US"/>
              </w:rPr>
              <w:t xml:space="preserve"> This template was based upon the template shared by </w:t>
            </w:r>
            <w:r w:rsidRPr="00BF63F3">
              <w:rPr>
                <w:lang w:val="en-US"/>
              </w:rPr>
              <w:t xml:space="preserve">Moreau, D., &amp; Gamble, B. (2022). </w:t>
            </w:r>
            <w:r w:rsidRPr="00BF63F3">
              <w:rPr>
                <w:i/>
                <w:iCs/>
                <w:lang w:val="en-US"/>
              </w:rPr>
              <w:t>Conducting a Meta-Analysis in the Age of Open Science: Tools, Tips, and Practical Recommendations</w:t>
            </w:r>
            <w:r w:rsidRPr="00BF63F3">
              <w:rPr>
                <w:lang w:val="en-US"/>
              </w:rPr>
              <w:t xml:space="preserve">. </w:t>
            </w:r>
            <w:proofErr w:type="spellStart"/>
            <w:r w:rsidRPr="00BF63F3">
              <w:t>Psychological</w:t>
            </w:r>
            <w:proofErr w:type="spellEnd"/>
            <w:r w:rsidRPr="00BF63F3">
              <w:t xml:space="preserve"> </w:t>
            </w:r>
            <w:proofErr w:type="spellStart"/>
            <w:r w:rsidRPr="00BF63F3">
              <w:t>Methods</w:t>
            </w:r>
            <w:proofErr w:type="spellEnd"/>
            <w:r w:rsidRPr="00BF63F3">
              <w:t>, 27 (3), 426-432.</w:t>
            </w:r>
            <w:r>
              <w:t xml:space="preserve"> </w:t>
            </w:r>
            <w:hyperlink r:id="rId8" w:history="1">
              <w:r>
                <w:rPr>
                  <w:rStyle w:val="Hyperlink"/>
                </w:rPr>
                <w:t>OSF | Template5_OpenCallForData.odt</w:t>
              </w:r>
            </w:hyperlink>
          </w:p>
        </w:tc>
      </w:tr>
      <w:tr w:rsidR="00C85B28" w:rsidRPr="00E54B9D" w14:paraId="7ACDBD8E" w14:textId="77777777" w:rsidTr="002D6AFF">
        <w:tc>
          <w:tcPr>
            <w:tcW w:w="2122" w:type="dxa"/>
          </w:tcPr>
          <w:p w14:paraId="22FCE853" w14:textId="77777777" w:rsidR="00C85B28" w:rsidRPr="00E54B9D" w:rsidRDefault="00C85B28" w:rsidP="002D6AFF">
            <w:pPr>
              <w:rPr>
                <w:lang w:val="en-US"/>
              </w:rPr>
            </w:pPr>
            <w:r>
              <w:rPr>
                <w:lang w:val="en-US"/>
              </w:rPr>
              <w:t>Abbreviations used and not explained in the document:</w:t>
            </w:r>
          </w:p>
        </w:tc>
        <w:tc>
          <w:tcPr>
            <w:tcW w:w="6894" w:type="dxa"/>
          </w:tcPr>
          <w:p w14:paraId="5B698986" w14:textId="77777777" w:rsidR="00C85B28" w:rsidRDefault="00C85B28" w:rsidP="002D6AFF">
            <w:pPr>
              <w:jc w:val="both"/>
              <w:rPr>
                <w:lang w:val="en-US"/>
              </w:rPr>
            </w:pPr>
            <w:r>
              <w:rPr>
                <w:lang w:val="en-US"/>
              </w:rPr>
              <w:t>Not applicable</w:t>
            </w:r>
          </w:p>
        </w:tc>
      </w:tr>
    </w:tbl>
    <w:p w14:paraId="41EDF5A9" w14:textId="77777777" w:rsidR="00C85B28" w:rsidRDefault="00C85B28" w:rsidP="00C85B28">
      <w:pPr>
        <w:spacing w:line="240" w:lineRule="auto"/>
        <w:rPr>
          <w:lang w:val="en-US"/>
        </w:rPr>
      </w:pPr>
    </w:p>
    <w:p w14:paraId="60F61EA6" w14:textId="77777777" w:rsidR="00C85B28" w:rsidRDefault="00C85B28" w:rsidP="00C85B28">
      <w:pPr>
        <w:pStyle w:val="Kop1"/>
        <w:numPr>
          <w:ilvl w:val="0"/>
          <w:numId w:val="4"/>
        </w:numPr>
        <w:rPr>
          <w:lang w:val="en-US"/>
        </w:rPr>
      </w:pPr>
      <w:bookmarkStart w:id="2" w:name="_Toc164433983"/>
      <w:bookmarkStart w:id="3" w:name="_Toc179981742"/>
      <w:r w:rsidRPr="00363E13">
        <w:rPr>
          <w:lang w:val="en-US"/>
        </w:rPr>
        <w:t>R-script and excel file for the interrater reliability</w:t>
      </w:r>
      <w:bookmarkEnd w:id="2"/>
      <w:bookmarkEnd w:id="3"/>
    </w:p>
    <w:tbl>
      <w:tblPr>
        <w:tblStyle w:val="Tabelraster"/>
        <w:tblW w:w="0" w:type="auto"/>
        <w:tblLook w:val="04A0" w:firstRow="1" w:lastRow="0" w:firstColumn="1" w:lastColumn="0" w:noHBand="0" w:noVBand="1"/>
      </w:tblPr>
      <w:tblGrid>
        <w:gridCol w:w="2122"/>
        <w:gridCol w:w="6894"/>
      </w:tblGrid>
      <w:tr w:rsidR="00C85B28" w:rsidRPr="003657A7" w14:paraId="7DBE2C20" w14:textId="77777777" w:rsidTr="002D6AFF">
        <w:tc>
          <w:tcPr>
            <w:tcW w:w="2122" w:type="dxa"/>
          </w:tcPr>
          <w:p w14:paraId="5D02A05E" w14:textId="77777777" w:rsidR="00C85B28" w:rsidRDefault="00C85B28" w:rsidP="002D6AFF">
            <w:pPr>
              <w:jc w:val="both"/>
            </w:pPr>
            <w:proofErr w:type="spellStart"/>
            <w:r>
              <w:t>Documents</w:t>
            </w:r>
            <w:proofErr w:type="spellEnd"/>
            <w:r>
              <w:t>:</w:t>
            </w:r>
          </w:p>
        </w:tc>
        <w:tc>
          <w:tcPr>
            <w:tcW w:w="6894" w:type="dxa"/>
          </w:tcPr>
          <w:p w14:paraId="48CF1CBA" w14:textId="0AE26015" w:rsidR="00C85B28" w:rsidRPr="00526EC5" w:rsidRDefault="00C85B28" w:rsidP="002D6AFF">
            <w:pPr>
              <w:jc w:val="both"/>
              <w:rPr>
                <w:lang w:val="en-US"/>
              </w:rPr>
            </w:pPr>
            <w:r w:rsidRPr="00526EC5">
              <w:rPr>
                <w:lang w:val="en-US"/>
              </w:rPr>
              <w:t>2.</w:t>
            </w:r>
            <w:r>
              <w:rPr>
                <w:lang w:val="en-US"/>
              </w:rPr>
              <w:t xml:space="preserve"> </w:t>
            </w:r>
            <w:r w:rsidRPr="00526EC5">
              <w:rPr>
                <w:lang w:val="en-US"/>
              </w:rPr>
              <w:t>Interrater-reliability (</w:t>
            </w:r>
            <w:proofErr w:type="spellStart"/>
            <w:r w:rsidRPr="00526EC5">
              <w:rPr>
                <w:lang w:val="en-US"/>
              </w:rPr>
              <w:t>irr</w:t>
            </w:r>
            <w:proofErr w:type="spellEnd"/>
            <w:r w:rsidRPr="00526EC5">
              <w:rPr>
                <w:lang w:val="en-US"/>
              </w:rPr>
              <w:t xml:space="preserve">) </w:t>
            </w:r>
            <w:proofErr w:type="spellStart"/>
            <w:r w:rsidRPr="00526EC5">
              <w:rPr>
                <w:lang w:val="en-US"/>
              </w:rPr>
              <w:t>fulltext</w:t>
            </w:r>
            <w:proofErr w:type="spellEnd"/>
          </w:p>
          <w:p w14:paraId="4C8DD899" w14:textId="14DA272D" w:rsidR="00C85B28" w:rsidRDefault="00C85B28" w:rsidP="002D6AFF">
            <w:pPr>
              <w:rPr>
                <w:lang w:val="en-US"/>
              </w:rPr>
            </w:pPr>
            <w:r w:rsidRPr="00526EC5">
              <w:rPr>
                <w:lang w:val="en-US"/>
              </w:rPr>
              <w:t>2. Interrater-reliability (</w:t>
            </w:r>
            <w:proofErr w:type="spellStart"/>
            <w:r w:rsidRPr="00526EC5">
              <w:rPr>
                <w:lang w:val="en-US"/>
              </w:rPr>
              <w:t>irr</w:t>
            </w:r>
            <w:proofErr w:type="spellEnd"/>
            <w:r w:rsidRPr="00526EC5">
              <w:rPr>
                <w:lang w:val="en-US"/>
              </w:rPr>
              <w:t>) screening</w:t>
            </w:r>
          </w:p>
          <w:p w14:paraId="78BB34EE" w14:textId="77777777" w:rsidR="00C85B28" w:rsidRDefault="00C85B28" w:rsidP="002D6AFF">
            <w:pPr>
              <w:rPr>
                <w:lang w:val="en-US"/>
              </w:rPr>
            </w:pPr>
            <w:r w:rsidRPr="00906512">
              <w:rPr>
                <w:lang w:val="en-US"/>
              </w:rPr>
              <w:t xml:space="preserve">2. </w:t>
            </w:r>
            <w:proofErr w:type="spellStart"/>
            <w:r w:rsidRPr="00906512">
              <w:rPr>
                <w:lang w:val="en-US"/>
              </w:rPr>
              <w:t>irr_fulltext</w:t>
            </w:r>
            <w:proofErr w:type="spellEnd"/>
          </w:p>
          <w:p w14:paraId="40EA7603" w14:textId="77777777" w:rsidR="00C85B28" w:rsidRPr="00526EC5" w:rsidRDefault="00C85B28" w:rsidP="002D6AFF">
            <w:pPr>
              <w:rPr>
                <w:lang w:val="en-US"/>
              </w:rPr>
            </w:pPr>
            <w:r w:rsidRPr="00906512">
              <w:rPr>
                <w:lang w:val="en-US"/>
              </w:rPr>
              <w:t xml:space="preserve">2. </w:t>
            </w:r>
            <w:proofErr w:type="spellStart"/>
            <w:r w:rsidRPr="00906512">
              <w:rPr>
                <w:lang w:val="en-US"/>
              </w:rPr>
              <w:t>irr_</w:t>
            </w:r>
            <w:r>
              <w:rPr>
                <w:lang w:val="en-US"/>
              </w:rPr>
              <w:t>screening</w:t>
            </w:r>
            <w:proofErr w:type="spellEnd"/>
          </w:p>
        </w:tc>
      </w:tr>
      <w:tr w:rsidR="00C85B28" w:rsidRPr="00D312A2" w14:paraId="2A7A4AB3" w14:textId="77777777" w:rsidTr="002D6AFF">
        <w:tc>
          <w:tcPr>
            <w:tcW w:w="2122" w:type="dxa"/>
          </w:tcPr>
          <w:p w14:paraId="03AFBC11" w14:textId="77777777" w:rsidR="00C85B28" w:rsidRDefault="00C85B28" w:rsidP="002D6AFF">
            <w:pPr>
              <w:jc w:val="both"/>
            </w:pPr>
            <w:r>
              <w:t>Data format:</w:t>
            </w:r>
          </w:p>
        </w:tc>
        <w:tc>
          <w:tcPr>
            <w:tcW w:w="6894" w:type="dxa"/>
          </w:tcPr>
          <w:p w14:paraId="07CE9625" w14:textId="77777777" w:rsidR="00C85B28" w:rsidRPr="00973616" w:rsidRDefault="00C85B28" w:rsidP="002D6AFF">
            <w:pPr>
              <w:jc w:val="both"/>
              <w:rPr>
                <w:lang w:val="en-US"/>
              </w:rPr>
            </w:pPr>
            <w:r w:rsidRPr="00973616">
              <w:rPr>
                <w:lang w:val="en-US"/>
              </w:rPr>
              <w:t>R-document (.R)</w:t>
            </w:r>
          </w:p>
          <w:p w14:paraId="1B62C53D" w14:textId="77777777" w:rsidR="00C85B28" w:rsidRDefault="00C85B28" w:rsidP="002D6AFF">
            <w:pPr>
              <w:jc w:val="both"/>
              <w:rPr>
                <w:lang w:val="en-US"/>
              </w:rPr>
            </w:pPr>
            <w:r w:rsidRPr="00D312A2">
              <w:rPr>
                <w:lang w:val="en-US"/>
              </w:rPr>
              <w:t>Plain text file (.txt)</w:t>
            </w:r>
          </w:p>
          <w:p w14:paraId="373566B0" w14:textId="77777777" w:rsidR="00C85B28" w:rsidRPr="00D312A2" w:rsidRDefault="00C85B28" w:rsidP="002D6AFF">
            <w:pPr>
              <w:jc w:val="both"/>
              <w:rPr>
                <w:lang w:val="en-US"/>
              </w:rPr>
            </w:pPr>
            <w:proofErr w:type="spellStart"/>
            <w:r>
              <w:t>OpenDocument</w:t>
            </w:r>
            <w:proofErr w:type="spellEnd"/>
            <w:r>
              <w:t xml:space="preserve"> Spreadsheets (.</w:t>
            </w:r>
            <w:proofErr w:type="spellStart"/>
            <w:r>
              <w:t>ods</w:t>
            </w:r>
            <w:proofErr w:type="spellEnd"/>
            <w:r>
              <w:t>)</w:t>
            </w:r>
          </w:p>
          <w:p w14:paraId="16B14A41" w14:textId="77777777" w:rsidR="00C85B28" w:rsidRPr="00D312A2" w:rsidRDefault="00C85B28" w:rsidP="002D6AFF">
            <w:pPr>
              <w:jc w:val="both"/>
              <w:rPr>
                <w:lang w:val="en-US"/>
              </w:rPr>
            </w:pPr>
            <w:r w:rsidRPr="00D312A2">
              <w:rPr>
                <w:lang w:val="en-US"/>
              </w:rPr>
              <w:t>Microsoft Excel document (.xlsx)</w:t>
            </w:r>
          </w:p>
        </w:tc>
      </w:tr>
      <w:tr w:rsidR="00C85B28" w14:paraId="29847FC7" w14:textId="77777777" w:rsidTr="002D6AFF">
        <w:tc>
          <w:tcPr>
            <w:tcW w:w="2122" w:type="dxa"/>
          </w:tcPr>
          <w:p w14:paraId="30907983" w14:textId="77777777" w:rsidR="00C85B28" w:rsidRPr="00243DC7" w:rsidRDefault="00C85B28" w:rsidP="002D6AFF">
            <w:pPr>
              <w:rPr>
                <w:lang w:val="en-US"/>
              </w:rPr>
            </w:pPr>
            <w:r w:rsidRPr="00243DC7">
              <w:rPr>
                <w:lang w:val="en-US"/>
              </w:rPr>
              <w:t>Required software (and version we used):</w:t>
            </w:r>
          </w:p>
        </w:tc>
        <w:tc>
          <w:tcPr>
            <w:tcW w:w="6894" w:type="dxa"/>
          </w:tcPr>
          <w:p w14:paraId="3192712E" w14:textId="77777777" w:rsidR="00C85B28" w:rsidRDefault="00C85B28" w:rsidP="002D6AFF">
            <w:pPr>
              <w:jc w:val="both"/>
            </w:pPr>
            <w:r>
              <w:t>R-Studio</w:t>
            </w:r>
          </w:p>
          <w:p w14:paraId="5A0CBC57" w14:textId="77777777" w:rsidR="00C85B28" w:rsidRDefault="00C85B28" w:rsidP="002D6AFF">
            <w:pPr>
              <w:jc w:val="both"/>
            </w:pPr>
            <w:proofErr w:type="spellStart"/>
            <w:r>
              <w:t>Wordpad</w:t>
            </w:r>
            <w:proofErr w:type="spellEnd"/>
          </w:p>
          <w:p w14:paraId="35A22C26" w14:textId="77777777" w:rsidR="00C85B28" w:rsidRDefault="00C85B28" w:rsidP="002D6AFF">
            <w:pPr>
              <w:jc w:val="both"/>
            </w:pPr>
            <w:proofErr w:type="spellStart"/>
            <w:r>
              <w:t>Micorsoft</w:t>
            </w:r>
            <w:proofErr w:type="spellEnd"/>
            <w:r>
              <w:t xml:space="preserve"> Excel </w:t>
            </w:r>
            <w:r w:rsidRPr="00973616">
              <w:t xml:space="preserve">(Microsoft 365, </w:t>
            </w:r>
            <w:proofErr w:type="spellStart"/>
            <w:r w:rsidRPr="00973616">
              <w:t>version</w:t>
            </w:r>
            <w:proofErr w:type="spellEnd"/>
            <w:r w:rsidRPr="00973616">
              <w:t xml:space="preserve"> 2302)</w:t>
            </w:r>
          </w:p>
        </w:tc>
      </w:tr>
      <w:tr w:rsidR="00C85B28" w:rsidRPr="000269AF" w14:paraId="08BAE1CB" w14:textId="77777777" w:rsidTr="002D6AFF">
        <w:tc>
          <w:tcPr>
            <w:tcW w:w="2122" w:type="dxa"/>
          </w:tcPr>
          <w:p w14:paraId="5B26C431" w14:textId="77777777" w:rsidR="00C85B28" w:rsidRPr="00E54B9D" w:rsidRDefault="00C85B28" w:rsidP="002D6AFF">
            <w:pPr>
              <w:jc w:val="both"/>
              <w:rPr>
                <w:lang w:val="en-US"/>
              </w:rPr>
            </w:pPr>
            <w:r w:rsidRPr="00E54B9D">
              <w:rPr>
                <w:lang w:val="en-US"/>
              </w:rPr>
              <w:t>What can be found i</w:t>
            </w:r>
            <w:r>
              <w:rPr>
                <w:lang w:val="en-US"/>
              </w:rPr>
              <w:t>n the documents:</w:t>
            </w:r>
          </w:p>
        </w:tc>
        <w:tc>
          <w:tcPr>
            <w:tcW w:w="6894" w:type="dxa"/>
          </w:tcPr>
          <w:p w14:paraId="79416FE7" w14:textId="5C18D0AF" w:rsidR="00C85B28" w:rsidRDefault="00C85B28" w:rsidP="002D6AFF">
            <w:pPr>
              <w:pStyle w:val="Lijstalinea"/>
              <w:numPr>
                <w:ilvl w:val="0"/>
                <w:numId w:val="7"/>
              </w:numPr>
              <w:rPr>
                <w:u w:val="single"/>
                <w:lang w:val="en-US"/>
              </w:rPr>
            </w:pPr>
            <w:r w:rsidRPr="007065CD">
              <w:rPr>
                <w:u w:val="single"/>
                <w:lang w:val="en-US"/>
              </w:rPr>
              <w:t>2. Interrater-reliability (</w:t>
            </w:r>
            <w:proofErr w:type="spellStart"/>
            <w:r w:rsidRPr="007065CD">
              <w:rPr>
                <w:u w:val="single"/>
                <w:lang w:val="en-US"/>
              </w:rPr>
              <w:t>irr</w:t>
            </w:r>
            <w:proofErr w:type="spellEnd"/>
            <w:r w:rsidRPr="007065CD">
              <w:rPr>
                <w:u w:val="single"/>
                <w:lang w:val="en-US"/>
              </w:rPr>
              <w:t>) screening &amp; 2. Interrater-reliability (</w:t>
            </w:r>
            <w:proofErr w:type="spellStart"/>
            <w:r w:rsidRPr="007065CD">
              <w:rPr>
                <w:u w:val="single"/>
                <w:lang w:val="en-US"/>
              </w:rPr>
              <w:t>irr</w:t>
            </w:r>
            <w:proofErr w:type="spellEnd"/>
            <w:r w:rsidRPr="007065CD">
              <w:rPr>
                <w:u w:val="single"/>
                <w:lang w:val="en-US"/>
              </w:rPr>
              <w:t xml:space="preserve">) </w:t>
            </w:r>
            <w:proofErr w:type="spellStart"/>
            <w:r w:rsidRPr="007065CD">
              <w:rPr>
                <w:u w:val="single"/>
                <w:lang w:val="en-US"/>
              </w:rPr>
              <w:t>fulltext</w:t>
            </w:r>
            <w:proofErr w:type="spellEnd"/>
            <w:r w:rsidRPr="007065CD">
              <w:rPr>
                <w:u w:val="single"/>
                <w:lang w:val="en-US"/>
              </w:rPr>
              <w:t>:</w:t>
            </w:r>
          </w:p>
          <w:p w14:paraId="5E6EE488" w14:textId="77777777" w:rsidR="00C85B28" w:rsidRDefault="00C85B28" w:rsidP="002D6AFF">
            <w:pPr>
              <w:pStyle w:val="Lijstalinea"/>
              <w:ind w:left="360"/>
              <w:rPr>
                <w:lang w:val="en-US"/>
              </w:rPr>
            </w:pPr>
            <w:r w:rsidRPr="007065CD">
              <w:rPr>
                <w:lang w:val="en-US"/>
              </w:rPr>
              <w:t xml:space="preserve">In the .R files the R-script of the analysis can be found for calculating the interrater-reliability of the screening process and the </w:t>
            </w:r>
            <w:proofErr w:type="spellStart"/>
            <w:r w:rsidRPr="007065CD">
              <w:rPr>
                <w:lang w:val="en-US"/>
              </w:rPr>
              <w:t>fulltext</w:t>
            </w:r>
            <w:proofErr w:type="spellEnd"/>
            <w:r w:rsidRPr="007065CD">
              <w:rPr>
                <w:lang w:val="en-US"/>
              </w:rPr>
              <w:t xml:space="preserve"> assessment.</w:t>
            </w:r>
            <w:r>
              <w:rPr>
                <w:lang w:val="en-US"/>
              </w:rPr>
              <w:t xml:space="preserve"> The packages used are described in the script and can be installed with the use of the script. </w:t>
            </w:r>
          </w:p>
          <w:p w14:paraId="5F4219BC" w14:textId="77777777" w:rsidR="00C85B28" w:rsidRPr="00B8538B" w:rsidRDefault="00C85B28" w:rsidP="002D6AFF">
            <w:pPr>
              <w:pStyle w:val="Lijstalinea"/>
              <w:ind w:left="360"/>
              <w:rPr>
                <w:lang w:val="en-US"/>
              </w:rPr>
            </w:pPr>
            <w:r w:rsidRPr="00B8538B">
              <w:rPr>
                <w:lang w:val="en-US"/>
              </w:rPr>
              <w:t>In case the .R files cannot be opened the script is also available in .txt file.</w:t>
            </w:r>
          </w:p>
          <w:p w14:paraId="05E22375" w14:textId="77777777" w:rsidR="00C85B28" w:rsidRDefault="00C85B28" w:rsidP="002D6AFF">
            <w:pPr>
              <w:rPr>
                <w:lang w:val="en-US"/>
              </w:rPr>
            </w:pPr>
          </w:p>
          <w:p w14:paraId="4F76F108" w14:textId="77777777" w:rsidR="00C85B28" w:rsidRDefault="00C85B28" w:rsidP="002D6AFF">
            <w:pPr>
              <w:pStyle w:val="Lijstalinea"/>
              <w:numPr>
                <w:ilvl w:val="0"/>
                <w:numId w:val="7"/>
              </w:numPr>
              <w:rPr>
                <w:u w:val="single"/>
                <w:lang w:val="en-US"/>
              </w:rPr>
            </w:pPr>
            <w:r w:rsidRPr="007065CD">
              <w:rPr>
                <w:u w:val="single"/>
                <w:lang w:val="en-US"/>
              </w:rPr>
              <w:lastRenderedPageBreak/>
              <w:t xml:space="preserve">2. </w:t>
            </w:r>
            <w:proofErr w:type="spellStart"/>
            <w:r w:rsidRPr="007065CD">
              <w:rPr>
                <w:u w:val="single"/>
                <w:lang w:val="en-US"/>
              </w:rPr>
              <w:t>irr_screening</w:t>
            </w:r>
            <w:proofErr w:type="spellEnd"/>
            <w:r w:rsidRPr="007065CD">
              <w:rPr>
                <w:u w:val="single"/>
                <w:lang w:val="en-US"/>
              </w:rPr>
              <w:t xml:space="preserve"> &amp; 2. </w:t>
            </w:r>
            <w:proofErr w:type="spellStart"/>
            <w:r w:rsidRPr="007065CD">
              <w:rPr>
                <w:u w:val="single"/>
                <w:lang w:val="en-US"/>
              </w:rPr>
              <w:t>irr_fulltext</w:t>
            </w:r>
            <w:proofErr w:type="spellEnd"/>
          </w:p>
          <w:p w14:paraId="21099C38" w14:textId="77777777" w:rsidR="00C85B28" w:rsidRPr="007065CD" w:rsidRDefault="00C85B28" w:rsidP="002D6AFF">
            <w:pPr>
              <w:pStyle w:val="Lijstalinea"/>
              <w:ind w:left="360"/>
              <w:rPr>
                <w:u w:val="single"/>
                <w:lang w:val="en-US"/>
              </w:rPr>
            </w:pPr>
            <w:r w:rsidRPr="007065CD">
              <w:rPr>
                <w:lang w:val="en-US"/>
              </w:rPr>
              <w:t xml:space="preserve">In the </w:t>
            </w:r>
            <w:r>
              <w:rPr>
                <w:lang w:val="en-US"/>
              </w:rPr>
              <w:t>.</w:t>
            </w:r>
            <w:proofErr w:type="spellStart"/>
            <w:r>
              <w:rPr>
                <w:lang w:val="en-US"/>
              </w:rPr>
              <w:t>ods</w:t>
            </w:r>
            <w:proofErr w:type="spellEnd"/>
            <w:r>
              <w:rPr>
                <w:lang w:val="en-US"/>
              </w:rPr>
              <w:t>/</w:t>
            </w:r>
            <w:r w:rsidRPr="007065CD">
              <w:rPr>
                <w:lang w:val="en-US"/>
              </w:rPr>
              <w:t>.xlsx files the necessary data is found for the calculations.</w:t>
            </w:r>
            <w:r>
              <w:rPr>
                <w:lang w:val="en-US"/>
              </w:rPr>
              <w:t xml:space="preserve"> Make sure you name the file as mentioned in the R-script and save it in the same folder as the r-script.</w:t>
            </w:r>
          </w:p>
        </w:tc>
      </w:tr>
      <w:tr w:rsidR="00C85B28" w:rsidRPr="00E54B9D" w14:paraId="50226FCF" w14:textId="77777777" w:rsidTr="002D6AFF">
        <w:tc>
          <w:tcPr>
            <w:tcW w:w="2122" w:type="dxa"/>
          </w:tcPr>
          <w:p w14:paraId="0474ED3C" w14:textId="77777777" w:rsidR="00C85B28" w:rsidRPr="00E54B9D" w:rsidRDefault="00C85B28" w:rsidP="002D6AFF">
            <w:pPr>
              <w:rPr>
                <w:lang w:val="en-US"/>
              </w:rPr>
            </w:pPr>
            <w:r>
              <w:rPr>
                <w:lang w:val="en-US"/>
              </w:rPr>
              <w:lastRenderedPageBreak/>
              <w:t>Abbreviations used and not explained in the document:</w:t>
            </w:r>
          </w:p>
        </w:tc>
        <w:tc>
          <w:tcPr>
            <w:tcW w:w="6894" w:type="dxa"/>
          </w:tcPr>
          <w:p w14:paraId="14BDCB06" w14:textId="77777777" w:rsidR="00C85B28" w:rsidRPr="009E794D" w:rsidRDefault="00C85B28" w:rsidP="002D6AFF">
            <w:pPr>
              <w:rPr>
                <w:lang w:val="en-US"/>
              </w:rPr>
            </w:pPr>
            <w:r>
              <w:rPr>
                <w:lang w:val="en-US"/>
              </w:rPr>
              <w:t>Not applicable</w:t>
            </w:r>
          </w:p>
        </w:tc>
      </w:tr>
    </w:tbl>
    <w:p w14:paraId="54282EBE" w14:textId="77777777" w:rsidR="00C85B28" w:rsidRDefault="00C85B28" w:rsidP="00C85B28">
      <w:pPr>
        <w:spacing w:line="240" w:lineRule="auto"/>
        <w:ind w:left="360"/>
        <w:jc w:val="both"/>
        <w:rPr>
          <w:lang w:val="en-US"/>
        </w:rPr>
      </w:pPr>
    </w:p>
    <w:p w14:paraId="249600FF" w14:textId="77777777" w:rsidR="00C85B28" w:rsidRPr="00E13F51" w:rsidRDefault="00C85B28" w:rsidP="00C85B28">
      <w:pPr>
        <w:pStyle w:val="Kop1"/>
        <w:numPr>
          <w:ilvl w:val="0"/>
          <w:numId w:val="4"/>
        </w:numPr>
        <w:rPr>
          <w:lang w:val="en-US"/>
        </w:rPr>
      </w:pPr>
      <w:bookmarkStart w:id="4" w:name="_Toc164433984"/>
      <w:bookmarkStart w:id="5" w:name="_Toc179981743"/>
      <w:r w:rsidRPr="00B8697A">
        <w:rPr>
          <w:lang w:val="en-US"/>
        </w:rPr>
        <w:t>Risk of Bias and GRADE documents</w:t>
      </w:r>
      <w:bookmarkEnd w:id="4"/>
      <w:bookmarkEnd w:id="5"/>
    </w:p>
    <w:tbl>
      <w:tblPr>
        <w:tblStyle w:val="Tabelraster"/>
        <w:tblW w:w="0" w:type="auto"/>
        <w:tblLook w:val="04A0" w:firstRow="1" w:lastRow="0" w:firstColumn="1" w:lastColumn="0" w:noHBand="0" w:noVBand="1"/>
      </w:tblPr>
      <w:tblGrid>
        <w:gridCol w:w="2122"/>
        <w:gridCol w:w="6894"/>
      </w:tblGrid>
      <w:tr w:rsidR="00C85B28" w:rsidRPr="003657A7" w14:paraId="5C09046D" w14:textId="77777777" w:rsidTr="002D6AFF">
        <w:tc>
          <w:tcPr>
            <w:tcW w:w="2122" w:type="dxa"/>
          </w:tcPr>
          <w:p w14:paraId="29B1058A" w14:textId="77777777" w:rsidR="00C85B28" w:rsidRDefault="00C85B28" w:rsidP="002D6AFF">
            <w:pPr>
              <w:jc w:val="both"/>
            </w:pPr>
            <w:proofErr w:type="spellStart"/>
            <w:r>
              <w:t>Documents</w:t>
            </w:r>
            <w:proofErr w:type="spellEnd"/>
            <w:r>
              <w:t>:</w:t>
            </w:r>
          </w:p>
        </w:tc>
        <w:tc>
          <w:tcPr>
            <w:tcW w:w="6894" w:type="dxa"/>
          </w:tcPr>
          <w:p w14:paraId="072E3CE1" w14:textId="77777777" w:rsidR="00C85B28" w:rsidRPr="00973616" w:rsidRDefault="00C85B28" w:rsidP="002D6AFF">
            <w:pPr>
              <w:jc w:val="both"/>
              <w:rPr>
                <w:lang w:val="en-US"/>
              </w:rPr>
            </w:pPr>
            <w:r w:rsidRPr="00973616">
              <w:rPr>
                <w:lang w:val="en-US"/>
              </w:rPr>
              <w:t>3. GRADE outcomes table</w:t>
            </w:r>
          </w:p>
          <w:p w14:paraId="13E22AA1" w14:textId="77777777" w:rsidR="00C85B28" w:rsidRPr="00611EB2" w:rsidRDefault="00C85B28" w:rsidP="002D6AFF">
            <w:pPr>
              <w:jc w:val="both"/>
              <w:rPr>
                <w:lang w:val="en-US"/>
              </w:rPr>
            </w:pPr>
            <w:r w:rsidRPr="00611EB2">
              <w:rPr>
                <w:lang w:val="en-US"/>
              </w:rPr>
              <w:t>3. ROBINS-I summary plot</w:t>
            </w:r>
          </w:p>
          <w:p w14:paraId="668A2061" w14:textId="77777777" w:rsidR="00C85B28" w:rsidRPr="00611EB2" w:rsidRDefault="00C85B28" w:rsidP="002D6AFF">
            <w:pPr>
              <w:jc w:val="both"/>
              <w:rPr>
                <w:lang w:val="en-US"/>
              </w:rPr>
            </w:pPr>
            <w:r w:rsidRPr="00611EB2">
              <w:rPr>
                <w:lang w:val="en-US"/>
              </w:rPr>
              <w:t>3. ROBINS-I traffic light</w:t>
            </w:r>
          </w:p>
        </w:tc>
      </w:tr>
      <w:tr w:rsidR="00C85B28" w14:paraId="72BF32D5" w14:textId="77777777" w:rsidTr="002D6AFF">
        <w:tc>
          <w:tcPr>
            <w:tcW w:w="2122" w:type="dxa"/>
          </w:tcPr>
          <w:p w14:paraId="60FBA59C" w14:textId="77777777" w:rsidR="00C85B28" w:rsidRDefault="00C85B28" w:rsidP="002D6AFF">
            <w:pPr>
              <w:jc w:val="both"/>
            </w:pPr>
            <w:r>
              <w:t>Data format:</w:t>
            </w:r>
          </w:p>
        </w:tc>
        <w:tc>
          <w:tcPr>
            <w:tcW w:w="6894" w:type="dxa"/>
          </w:tcPr>
          <w:p w14:paraId="310D2D9C" w14:textId="77777777" w:rsidR="00C85B28" w:rsidRDefault="00C85B28" w:rsidP="002D6AFF">
            <w:pPr>
              <w:jc w:val="both"/>
            </w:pPr>
            <w:proofErr w:type="spellStart"/>
            <w:r>
              <w:t>OpenDocument</w:t>
            </w:r>
            <w:proofErr w:type="spellEnd"/>
            <w:r>
              <w:t xml:space="preserve"> </w:t>
            </w:r>
            <w:proofErr w:type="spellStart"/>
            <w:r>
              <w:t>Text</w:t>
            </w:r>
            <w:proofErr w:type="spellEnd"/>
            <w:r>
              <w:t xml:space="preserve"> (.</w:t>
            </w:r>
            <w:proofErr w:type="spellStart"/>
            <w:r>
              <w:t>odt</w:t>
            </w:r>
            <w:proofErr w:type="spellEnd"/>
            <w:r>
              <w:t>)</w:t>
            </w:r>
          </w:p>
          <w:p w14:paraId="619B8EA4" w14:textId="77777777" w:rsidR="00C85B28" w:rsidRDefault="00C85B28" w:rsidP="002D6AFF">
            <w:pPr>
              <w:jc w:val="both"/>
            </w:pPr>
            <w:r>
              <w:t>Microsoft Word document (.</w:t>
            </w:r>
            <w:proofErr w:type="spellStart"/>
            <w:r>
              <w:t>docx</w:t>
            </w:r>
            <w:proofErr w:type="spellEnd"/>
            <w:r>
              <w:t>)</w:t>
            </w:r>
          </w:p>
          <w:p w14:paraId="27BC02AB" w14:textId="77777777" w:rsidR="00C85B28" w:rsidRDefault="00C85B28" w:rsidP="002D6AFF">
            <w:pPr>
              <w:jc w:val="both"/>
            </w:pPr>
            <w:r w:rsidRPr="00B371D0">
              <w:t xml:space="preserve">Portable Network </w:t>
            </w:r>
            <w:proofErr w:type="spellStart"/>
            <w:r w:rsidRPr="00B371D0">
              <w:t>Graphic</w:t>
            </w:r>
            <w:proofErr w:type="spellEnd"/>
            <w:r>
              <w:t xml:space="preserve"> (.</w:t>
            </w:r>
            <w:proofErr w:type="spellStart"/>
            <w:r>
              <w:t>png</w:t>
            </w:r>
            <w:proofErr w:type="spellEnd"/>
            <w:r>
              <w:t>)</w:t>
            </w:r>
          </w:p>
        </w:tc>
      </w:tr>
      <w:tr w:rsidR="00C85B28" w14:paraId="50EF7FE4" w14:textId="77777777" w:rsidTr="002D6AFF">
        <w:tc>
          <w:tcPr>
            <w:tcW w:w="2122" w:type="dxa"/>
          </w:tcPr>
          <w:p w14:paraId="2C0E17FB" w14:textId="77777777" w:rsidR="00C85B28" w:rsidRPr="00243DC7" w:rsidRDefault="00C85B28" w:rsidP="002D6AFF">
            <w:pPr>
              <w:rPr>
                <w:lang w:val="en-US"/>
              </w:rPr>
            </w:pPr>
            <w:r w:rsidRPr="00243DC7">
              <w:rPr>
                <w:lang w:val="en-US"/>
              </w:rPr>
              <w:t>Required software (and version we used):</w:t>
            </w:r>
          </w:p>
        </w:tc>
        <w:tc>
          <w:tcPr>
            <w:tcW w:w="6894" w:type="dxa"/>
          </w:tcPr>
          <w:p w14:paraId="33BAC2BD" w14:textId="77777777" w:rsidR="00C85B28" w:rsidRPr="00366B06" w:rsidRDefault="00C85B28" w:rsidP="002D6AFF">
            <w:pPr>
              <w:jc w:val="both"/>
              <w:rPr>
                <w:lang w:val="en-US"/>
              </w:rPr>
            </w:pPr>
            <w:r w:rsidRPr="00366B06">
              <w:rPr>
                <w:lang w:val="en-US"/>
              </w:rPr>
              <w:t>Microsoft Word for .docx files (Microsoft 365, version 2302)</w:t>
            </w:r>
          </w:p>
          <w:p w14:paraId="1ECD9C3D" w14:textId="77777777" w:rsidR="00C85B28" w:rsidRDefault="00C85B28" w:rsidP="002D6AFF">
            <w:pPr>
              <w:jc w:val="both"/>
            </w:pPr>
            <w:r>
              <w:t xml:space="preserve">Microsoft </w:t>
            </w:r>
            <w:proofErr w:type="spellStart"/>
            <w:r>
              <w:t>Photos</w:t>
            </w:r>
            <w:proofErr w:type="spellEnd"/>
            <w:r>
              <w:t xml:space="preserve"> (Microsoft, 2023)</w:t>
            </w:r>
          </w:p>
        </w:tc>
      </w:tr>
      <w:tr w:rsidR="00C85B28" w:rsidRPr="000269AF" w14:paraId="2A443432" w14:textId="77777777" w:rsidTr="002D6AFF">
        <w:tc>
          <w:tcPr>
            <w:tcW w:w="2122" w:type="dxa"/>
          </w:tcPr>
          <w:p w14:paraId="0F0A1C5B" w14:textId="77777777" w:rsidR="00C85B28" w:rsidRPr="00E54B9D" w:rsidRDefault="00C85B28" w:rsidP="002D6AFF">
            <w:pPr>
              <w:jc w:val="both"/>
              <w:rPr>
                <w:lang w:val="en-US"/>
              </w:rPr>
            </w:pPr>
            <w:r w:rsidRPr="00E54B9D">
              <w:rPr>
                <w:lang w:val="en-US"/>
              </w:rPr>
              <w:t>What can be found i</w:t>
            </w:r>
            <w:r>
              <w:rPr>
                <w:lang w:val="en-US"/>
              </w:rPr>
              <w:t>n the documents:</w:t>
            </w:r>
          </w:p>
        </w:tc>
        <w:tc>
          <w:tcPr>
            <w:tcW w:w="6894" w:type="dxa"/>
          </w:tcPr>
          <w:p w14:paraId="11EE9053" w14:textId="77777777" w:rsidR="00C85B28" w:rsidRDefault="00C85B28" w:rsidP="002D6AFF">
            <w:pPr>
              <w:pStyle w:val="Lijstalinea"/>
              <w:numPr>
                <w:ilvl w:val="0"/>
                <w:numId w:val="8"/>
              </w:numPr>
              <w:jc w:val="both"/>
              <w:rPr>
                <w:u w:val="single"/>
                <w:lang w:val="en-US"/>
              </w:rPr>
            </w:pPr>
            <w:r w:rsidRPr="007065CD">
              <w:rPr>
                <w:u w:val="single"/>
                <w:lang w:val="en-US"/>
              </w:rPr>
              <w:t>3. GRADE outcomes table:</w:t>
            </w:r>
          </w:p>
          <w:p w14:paraId="08237BA6" w14:textId="77777777" w:rsidR="00C85B28" w:rsidRDefault="00C85B28" w:rsidP="002D6AFF">
            <w:pPr>
              <w:pStyle w:val="Lijstalinea"/>
              <w:ind w:left="360"/>
              <w:jc w:val="both"/>
              <w:rPr>
                <w:lang w:val="en-US"/>
              </w:rPr>
            </w:pPr>
            <w:r w:rsidRPr="007065CD">
              <w:rPr>
                <w:lang w:val="en-US"/>
              </w:rPr>
              <w:t>Detailed description of the GRADE Certainty assessment per cluster of gait-related outcomes.</w:t>
            </w:r>
          </w:p>
          <w:p w14:paraId="544B4B52" w14:textId="77777777" w:rsidR="00C85B28" w:rsidRPr="007065CD" w:rsidRDefault="00C85B28" w:rsidP="002D6AFF">
            <w:pPr>
              <w:pStyle w:val="Lijstalinea"/>
              <w:ind w:left="360"/>
              <w:jc w:val="both"/>
              <w:rPr>
                <w:u w:val="single"/>
                <w:lang w:val="en-US"/>
              </w:rPr>
            </w:pPr>
            <w:proofErr w:type="spellStart"/>
            <w:r>
              <w:rPr>
                <w:lang w:val="en-US"/>
              </w:rPr>
              <w:t>Colours</w:t>
            </w:r>
            <w:proofErr w:type="spellEnd"/>
            <w:r>
              <w:rPr>
                <w:lang w:val="en-US"/>
              </w:rPr>
              <w:t xml:space="preserve"> indicate: poor (red), intermediate (orange) and good grading (green).</w:t>
            </w:r>
          </w:p>
          <w:p w14:paraId="67957595" w14:textId="77777777" w:rsidR="00C85B28" w:rsidRPr="0011675F" w:rsidRDefault="00C85B28" w:rsidP="002D6AFF">
            <w:pPr>
              <w:rPr>
                <w:lang w:val="en-US"/>
              </w:rPr>
            </w:pPr>
          </w:p>
          <w:p w14:paraId="6BCCCB70" w14:textId="77777777" w:rsidR="00C85B28" w:rsidRDefault="00C85B28" w:rsidP="002D6AFF">
            <w:pPr>
              <w:pStyle w:val="Lijstalinea"/>
              <w:numPr>
                <w:ilvl w:val="0"/>
                <w:numId w:val="8"/>
              </w:numPr>
              <w:jc w:val="both"/>
              <w:rPr>
                <w:u w:val="single"/>
                <w:lang w:val="en-US"/>
              </w:rPr>
            </w:pPr>
            <w:r w:rsidRPr="007065CD">
              <w:rPr>
                <w:u w:val="single"/>
                <w:lang w:val="en-US"/>
              </w:rPr>
              <w:t>3. ROBINS-I summary plot &amp; 3. ROBINS-I traffic light</w:t>
            </w:r>
          </w:p>
          <w:p w14:paraId="2AA580A0" w14:textId="77777777" w:rsidR="00C85B28" w:rsidRPr="007065CD" w:rsidRDefault="00C85B28" w:rsidP="002D6AFF">
            <w:pPr>
              <w:pStyle w:val="Lijstalinea"/>
              <w:ind w:left="360"/>
              <w:jc w:val="both"/>
              <w:rPr>
                <w:u w:val="single"/>
                <w:lang w:val="en-US"/>
              </w:rPr>
            </w:pPr>
            <w:r w:rsidRPr="007065CD">
              <w:rPr>
                <w:lang w:val="en-US"/>
              </w:rPr>
              <w:t>Visual reflection of the Risk of Bias assessment with the use of the ROBINS-I tool.</w:t>
            </w:r>
          </w:p>
        </w:tc>
      </w:tr>
      <w:tr w:rsidR="00C85B28" w:rsidRPr="00E54B9D" w14:paraId="5D4C0173" w14:textId="77777777" w:rsidTr="002D6AFF">
        <w:tc>
          <w:tcPr>
            <w:tcW w:w="2122" w:type="dxa"/>
          </w:tcPr>
          <w:p w14:paraId="1593333D" w14:textId="77777777" w:rsidR="00C85B28" w:rsidRPr="00E54B9D" w:rsidRDefault="00C85B28" w:rsidP="002D6AFF">
            <w:pPr>
              <w:rPr>
                <w:lang w:val="en-US"/>
              </w:rPr>
            </w:pPr>
            <w:r>
              <w:rPr>
                <w:lang w:val="en-US"/>
              </w:rPr>
              <w:t>Abbreviations used and not explained in the document:</w:t>
            </w:r>
          </w:p>
        </w:tc>
        <w:tc>
          <w:tcPr>
            <w:tcW w:w="6894" w:type="dxa"/>
          </w:tcPr>
          <w:p w14:paraId="4B21732A" w14:textId="77777777" w:rsidR="00C85B28" w:rsidRPr="00E54B9D" w:rsidRDefault="00C85B28" w:rsidP="002D6AFF">
            <w:pPr>
              <w:jc w:val="both"/>
              <w:rPr>
                <w:lang w:val="en-US"/>
              </w:rPr>
            </w:pPr>
            <w:r>
              <w:rPr>
                <w:lang w:val="en-US"/>
              </w:rPr>
              <w:t>Not applicable</w:t>
            </w:r>
          </w:p>
        </w:tc>
      </w:tr>
    </w:tbl>
    <w:p w14:paraId="47E087E5" w14:textId="77777777" w:rsidR="00C85B28" w:rsidRDefault="00C85B28" w:rsidP="00C85B28">
      <w:pPr>
        <w:spacing w:line="240" w:lineRule="auto"/>
        <w:rPr>
          <w:lang w:val="en-US"/>
        </w:rPr>
      </w:pPr>
    </w:p>
    <w:p w14:paraId="0BCA4458" w14:textId="77777777" w:rsidR="00C85B28" w:rsidRPr="00363E13" w:rsidRDefault="00C85B28" w:rsidP="00C85B28">
      <w:pPr>
        <w:pStyle w:val="Kop1"/>
        <w:numPr>
          <w:ilvl w:val="0"/>
          <w:numId w:val="4"/>
        </w:numPr>
        <w:rPr>
          <w:lang w:val="en-US"/>
        </w:rPr>
      </w:pPr>
      <w:bookmarkStart w:id="6" w:name="_Toc164433985"/>
      <w:bookmarkStart w:id="7" w:name="_Toc179981744"/>
      <w:r w:rsidRPr="00B8697A">
        <w:rPr>
          <w:lang w:val="en-US"/>
        </w:rPr>
        <w:t>Summary of Findings table</w:t>
      </w:r>
      <w:bookmarkEnd w:id="6"/>
      <w:bookmarkEnd w:id="7"/>
    </w:p>
    <w:tbl>
      <w:tblPr>
        <w:tblStyle w:val="Tabelraster"/>
        <w:tblW w:w="0" w:type="auto"/>
        <w:tblLook w:val="04A0" w:firstRow="1" w:lastRow="0" w:firstColumn="1" w:lastColumn="0" w:noHBand="0" w:noVBand="1"/>
      </w:tblPr>
      <w:tblGrid>
        <w:gridCol w:w="2122"/>
        <w:gridCol w:w="6894"/>
      </w:tblGrid>
      <w:tr w:rsidR="00C85B28" w:rsidRPr="003657A7" w14:paraId="69DE607C" w14:textId="77777777" w:rsidTr="002D6AFF">
        <w:tc>
          <w:tcPr>
            <w:tcW w:w="2122" w:type="dxa"/>
          </w:tcPr>
          <w:p w14:paraId="69ACA9E0" w14:textId="77777777" w:rsidR="00C85B28" w:rsidRDefault="00C85B28" w:rsidP="002D6AFF">
            <w:pPr>
              <w:jc w:val="both"/>
            </w:pPr>
            <w:proofErr w:type="spellStart"/>
            <w:r>
              <w:t>Documents</w:t>
            </w:r>
            <w:proofErr w:type="spellEnd"/>
            <w:r>
              <w:t>:</w:t>
            </w:r>
          </w:p>
        </w:tc>
        <w:tc>
          <w:tcPr>
            <w:tcW w:w="6894" w:type="dxa"/>
          </w:tcPr>
          <w:p w14:paraId="1FFDE246" w14:textId="77777777" w:rsidR="00C85B28" w:rsidRPr="00B074F9" w:rsidRDefault="00C85B28" w:rsidP="002D6AFF">
            <w:pPr>
              <w:jc w:val="both"/>
              <w:rPr>
                <w:lang w:val="en-US"/>
              </w:rPr>
            </w:pPr>
            <w:r w:rsidRPr="00B074F9">
              <w:rPr>
                <w:lang w:val="en-US"/>
              </w:rPr>
              <w:t>4. Summary of Findings table</w:t>
            </w:r>
          </w:p>
        </w:tc>
      </w:tr>
      <w:tr w:rsidR="00C85B28" w14:paraId="04E51861" w14:textId="77777777" w:rsidTr="002D6AFF">
        <w:tc>
          <w:tcPr>
            <w:tcW w:w="2122" w:type="dxa"/>
          </w:tcPr>
          <w:p w14:paraId="132852B6" w14:textId="77777777" w:rsidR="00C85B28" w:rsidRDefault="00C85B28" w:rsidP="002D6AFF">
            <w:pPr>
              <w:jc w:val="both"/>
            </w:pPr>
            <w:r>
              <w:t>Data format:</w:t>
            </w:r>
          </w:p>
        </w:tc>
        <w:tc>
          <w:tcPr>
            <w:tcW w:w="6894" w:type="dxa"/>
          </w:tcPr>
          <w:p w14:paraId="0CF9C58B" w14:textId="77777777" w:rsidR="00C85B28" w:rsidRDefault="00C85B28" w:rsidP="002D6AFF">
            <w:pPr>
              <w:jc w:val="both"/>
            </w:pPr>
            <w:proofErr w:type="spellStart"/>
            <w:r>
              <w:t>OpenDocument</w:t>
            </w:r>
            <w:proofErr w:type="spellEnd"/>
            <w:r>
              <w:t xml:space="preserve"> Spreadsheets (.</w:t>
            </w:r>
            <w:proofErr w:type="spellStart"/>
            <w:r>
              <w:t>ods</w:t>
            </w:r>
            <w:proofErr w:type="spellEnd"/>
            <w:r>
              <w:t>)</w:t>
            </w:r>
          </w:p>
          <w:p w14:paraId="651C2C87" w14:textId="77777777" w:rsidR="00C85B28" w:rsidRDefault="00C85B28" w:rsidP="002D6AFF">
            <w:pPr>
              <w:jc w:val="both"/>
            </w:pPr>
            <w:r>
              <w:t>Microsoft Excel document (.</w:t>
            </w:r>
            <w:proofErr w:type="spellStart"/>
            <w:r>
              <w:t>xlsx</w:t>
            </w:r>
            <w:proofErr w:type="spellEnd"/>
            <w:r>
              <w:t>)</w:t>
            </w:r>
          </w:p>
        </w:tc>
      </w:tr>
      <w:tr w:rsidR="00C85B28" w14:paraId="2FEC744B" w14:textId="77777777" w:rsidTr="002D6AFF">
        <w:tc>
          <w:tcPr>
            <w:tcW w:w="2122" w:type="dxa"/>
          </w:tcPr>
          <w:p w14:paraId="63E4F2D7" w14:textId="77777777" w:rsidR="00C85B28" w:rsidRPr="00243DC7" w:rsidRDefault="00C85B28" w:rsidP="002D6AFF">
            <w:pPr>
              <w:rPr>
                <w:lang w:val="en-US"/>
              </w:rPr>
            </w:pPr>
            <w:r w:rsidRPr="00243DC7">
              <w:rPr>
                <w:lang w:val="en-US"/>
              </w:rPr>
              <w:t>Required software (and version we used):</w:t>
            </w:r>
          </w:p>
        </w:tc>
        <w:tc>
          <w:tcPr>
            <w:tcW w:w="6894" w:type="dxa"/>
          </w:tcPr>
          <w:p w14:paraId="61450562" w14:textId="77777777" w:rsidR="00C85B28" w:rsidRDefault="00C85B28" w:rsidP="002D6AFF">
            <w:pPr>
              <w:jc w:val="both"/>
            </w:pPr>
            <w:r>
              <w:t xml:space="preserve">Microsoft Excel </w:t>
            </w:r>
            <w:r>
              <w:rPr>
                <w:lang w:val="en-US"/>
              </w:rPr>
              <w:t>(Microsoft</w:t>
            </w:r>
            <w:r w:rsidRPr="006123EA">
              <w:rPr>
                <w:lang w:val="en-US"/>
              </w:rPr>
              <w:t xml:space="preserve"> 365</w:t>
            </w:r>
            <w:r>
              <w:rPr>
                <w:lang w:val="en-US"/>
              </w:rPr>
              <w:t xml:space="preserve">, </w:t>
            </w:r>
            <w:r w:rsidRPr="006123EA">
              <w:rPr>
                <w:lang w:val="en-US"/>
              </w:rPr>
              <w:t>v</w:t>
            </w:r>
            <w:r>
              <w:rPr>
                <w:lang w:val="en-US"/>
              </w:rPr>
              <w:t>ersion 2302)</w:t>
            </w:r>
          </w:p>
        </w:tc>
      </w:tr>
      <w:tr w:rsidR="00C85B28" w:rsidRPr="000269AF" w14:paraId="356E5DC3" w14:textId="77777777" w:rsidTr="002D6AFF">
        <w:tc>
          <w:tcPr>
            <w:tcW w:w="2122" w:type="dxa"/>
          </w:tcPr>
          <w:p w14:paraId="1D36261C" w14:textId="77777777" w:rsidR="00C85B28" w:rsidRPr="00E54B9D" w:rsidRDefault="00C85B28" w:rsidP="002D6AFF">
            <w:pPr>
              <w:jc w:val="both"/>
              <w:rPr>
                <w:lang w:val="en-US"/>
              </w:rPr>
            </w:pPr>
            <w:r w:rsidRPr="00E54B9D">
              <w:rPr>
                <w:lang w:val="en-US"/>
              </w:rPr>
              <w:t>What can be found i</w:t>
            </w:r>
            <w:r>
              <w:rPr>
                <w:lang w:val="en-US"/>
              </w:rPr>
              <w:t>n the documents:</w:t>
            </w:r>
          </w:p>
        </w:tc>
        <w:tc>
          <w:tcPr>
            <w:tcW w:w="6894" w:type="dxa"/>
          </w:tcPr>
          <w:p w14:paraId="4160B0E0" w14:textId="77777777" w:rsidR="00C85B28" w:rsidRPr="00E54B9D" w:rsidRDefault="00C85B28" w:rsidP="002D6AFF">
            <w:pPr>
              <w:jc w:val="both"/>
              <w:rPr>
                <w:lang w:val="en-US"/>
              </w:rPr>
            </w:pPr>
            <w:r>
              <w:rPr>
                <w:lang w:val="en-US"/>
              </w:rPr>
              <w:t xml:space="preserve">In this spreadsheet all information that is published in table 1 of the original manuscript can be found. </w:t>
            </w:r>
          </w:p>
        </w:tc>
      </w:tr>
      <w:tr w:rsidR="00C85B28" w:rsidRPr="00E72CB1" w14:paraId="39420BCF" w14:textId="77777777" w:rsidTr="002D6AFF">
        <w:tc>
          <w:tcPr>
            <w:tcW w:w="2122" w:type="dxa"/>
          </w:tcPr>
          <w:p w14:paraId="660FDA41" w14:textId="77777777" w:rsidR="00C85B28" w:rsidRPr="00E54B9D" w:rsidRDefault="00C85B28" w:rsidP="002D6AFF">
            <w:pPr>
              <w:rPr>
                <w:lang w:val="en-US"/>
              </w:rPr>
            </w:pPr>
            <w:r>
              <w:rPr>
                <w:lang w:val="en-US"/>
              </w:rPr>
              <w:t>Abbreviations used and not explained in the document:</w:t>
            </w:r>
          </w:p>
        </w:tc>
        <w:tc>
          <w:tcPr>
            <w:tcW w:w="6894" w:type="dxa"/>
          </w:tcPr>
          <w:p w14:paraId="0934D658" w14:textId="77777777" w:rsidR="00C85B28" w:rsidRDefault="00C85B28" w:rsidP="002D6AFF">
            <w:pPr>
              <w:jc w:val="both"/>
              <w:rPr>
                <w:lang w:val="en-US"/>
              </w:rPr>
            </w:pPr>
            <w:r>
              <w:rPr>
                <w:lang w:val="en-US"/>
              </w:rPr>
              <w:t>A-P = Anterior – Posterior</w:t>
            </w:r>
          </w:p>
          <w:p w14:paraId="4B0FA291" w14:textId="77777777" w:rsidR="00C85B28" w:rsidRDefault="00C85B28" w:rsidP="002D6AFF">
            <w:pPr>
              <w:jc w:val="both"/>
              <w:rPr>
                <w:lang w:val="en-US"/>
              </w:rPr>
            </w:pPr>
            <w:r>
              <w:rPr>
                <w:lang w:val="en-US"/>
              </w:rPr>
              <w:t xml:space="preserve">CR-10 = </w:t>
            </w:r>
            <w:r w:rsidRPr="00D86625">
              <w:rPr>
                <w:lang w:val="en-US"/>
              </w:rPr>
              <w:t xml:space="preserve">(Perceived) intensity measured by </w:t>
            </w:r>
            <w:r>
              <w:rPr>
                <w:lang w:val="en-US"/>
              </w:rPr>
              <w:t xml:space="preserve">Borg’s </w:t>
            </w:r>
            <w:r w:rsidRPr="00D86625">
              <w:rPr>
                <w:lang w:val="en-US"/>
              </w:rPr>
              <w:t>C</w:t>
            </w:r>
            <w:r>
              <w:rPr>
                <w:lang w:val="en-US"/>
              </w:rPr>
              <w:t xml:space="preserve">ategory </w:t>
            </w:r>
            <w:r w:rsidRPr="00D86625">
              <w:rPr>
                <w:lang w:val="en-US"/>
              </w:rPr>
              <w:t>R</w:t>
            </w:r>
            <w:r>
              <w:rPr>
                <w:lang w:val="en-US"/>
              </w:rPr>
              <w:t>ating scale (0-10)</w:t>
            </w:r>
          </w:p>
          <w:p w14:paraId="31DC8226" w14:textId="77777777" w:rsidR="00C85B28" w:rsidRDefault="00C85B28" w:rsidP="002D6AFF">
            <w:pPr>
              <w:jc w:val="both"/>
              <w:rPr>
                <w:lang w:val="en-US"/>
              </w:rPr>
            </w:pPr>
            <w:r>
              <w:rPr>
                <w:lang w:val="en-US"/>
              </w:rPr>
              <w:t xml:space="preserve">CR-20 = </w:t>
            </w:r>
            <w:r w:rsidRPr="00D86625">
              <w:rPr>
                <w:lang w:val="en-US"/>
              </w:rPr>
              <w:t xml:space="preserve">(Perceived) intensity measured by </w:t>
            </w:r>
            <w:r>
              <w:rPr>
                <w:lang w:val="en-US"/>
              </w:rPr>
              <w:t xml:space="preserve">Borg’s </w:t>
            </w:r>
            <w:r w:rsidRPr="00D86625">
              <w:rPr>
                <w:lang w:val="en-US"/>
              </w:rPr>
              <w:t>C</w:t>
            </w:r>
            <w:r>
              <w:rPr>
                <w:lang w:val="en-US"/>
              </w:rPr>
              <w:t xml:space="preserve">ategory </w:t>
            </w:r>
            <w:r w:rsidRPr="00D86625">
              <w:rPr>
                <w:lang w:val="en-US"/>
              </w:rPr>
              <w:t>R</w:t>
            </w:r>
            <w:r>
              <w:rPr>
                <w:lang w:val="en-US"/>
              </w:rPr>
              <w:t>ating scale (6-20)</w:t>
            </w:r>
          </w:p>
          <w:p w14:paraId="7379ADBD" w14:textId="77777777" w:rsidR="00C85B28" w:rsidRDefault="00C85B28" w:rsidP="002D6AFF">
            <w:pPr>
              <w:jc w:val="both"/>
              <w:rPr>
                <w:lang w:val="en-US"/>
              </w:rPr>
            </w:pPr>
            <w:r w:rsidRPr="000945A3">
              <w:rPr>
                <w:lang w:val="en-US"/>
              </w:rPr>
              <w:t>LDE = Local Divergence Exponent</w:t>
            </w:r>
          </w:p>
          <w:p w14:paraId="1E0B25DF" w14:textId="77777777" w:rsidR="00C85B28" w:rsidRDefault="00C85B28" w:rsidP="002D6AFF">
            <w:pPr>
              <w:jc w:val="both"/>
              <w:rPr>
                <w:lang w:val="en-US"/>
              </w:rPr>
            </w:pPr>
            <w:r>
              <w:rPr>
                <w:lang w:val="en-US"/>
              </w:rPr>
              <w:t>min = minute</w:t>
            </w:r>
          </w:p>
          <w:p w14:paraId="2CB89961" w14:textId="77777777" w:rsidR="00C85B28" w:rsidRPr="00E72CB1" w:rsidRDefault="00C85B28" w:rsidP="002D6AFF">
            <w:pPr>
              <w:jc w:val="both"/>
              <w:rPr>
                <w:lang w:val="en-US"/>
              </w:rPr>
            </w:pPr>
            <w:r w:rsidRPr="00E72CB1">
              <w:rPr>
                <w:lang w:val="en-US"/>
              </w:rPr>
              <w:t xml:space="preserve">M-L = </w:t>
            </w:r>
            <w:r>
              <w:rPr>
                <w:lang w:val="en-US"/>
              </w:rPr>
              <w:t>M</w:t>
            </w:r>
            <w:r w:rsidRPr="00E72CB1">
              <w:rPr>
                <w:lang w:val="en-US"/>
              </w:rPr>
              <w:t xml:space="preserve">edio – </w:t>
            </w:r>
            <w:r>
              <w:rPr>
                <w:lang w:val="en-US"/>
              </w:rPr>
              <w:t>L</w:t>
            </w:r>
            <w:r w:rsidRPr="00E72CB1">
              <w:rPr>
                <w:lang w:val="en-US"/>
              </w:rPr>
              <w:t>ateral</w:t>
            </w:r>
          </w:p>
          <w:p w14:paraId="40E0EF03" w14:textId="77777777" w:rsidR="00C85B28" w:rsidRDefault="00C85B28" w:rsidP="002D6AFF">
            <w:pPr>
              <w:jc w:val="both"/>
              <w:rPr>
                <w:lang w:val="en-US"/>
              </w:rPr>
            </w:pPr>
            <w:r>
              <w:rPr>
                <w:lang w:val="en-US"/>
              </w:rPr>
              <w:lastRenderedPageBreak/>
              <w:t>N = number of participants</w:t>
            </w:r>
          </w:p>
          <w:p w14:paraId="103E1897" w14:textId="77777777" w:rsidR="00C85B28" w:rsidRPr="00E72CB1" w:rsidRDefault="00C85B28" w:rsidP="002D6AFF">
            <w:pPr>
              <w:jc w:val="both"/>
            </w:pPr>
            <w:r>
              <w:rPr>
                <w:lang w:val="en-US"/>
              </w:rPr>
              <w:t>NI = No Information</w:t>
            </w:r>
          </w:p>
        </w:tc>
      </w:tr>
    </w:tbl>
    <w:p w14:paraId="35CBCB75" w14:textId="77777777" w:rsidR="00C85B28" w:rsidRPr="00E72CB1" w:rsidRDefault="00C85B28" w:rsidP="00C85B28">
      <w:pPr>
        <w:pStyle w:val="Lijstalinea"/>
        <w:spacing w:line="240" w:lineRule="auto"/>
        <w:jc w:val="both"/>
      </w:pPr>
    </w:p>
    <w:p w14:paraId="66491760" w14:textId="77777777" w:rsidR="00C85B28" w:rsidRPr="00D7149C" w:rsidRDefault="00C85B28" w:rsidP="00C85B28">
      <w:pPr>
        <w:pStyle w:val="Kop1"/>
        <w:numPr>
          <w:ilvl w:val="0"/>
          <w:numId w:val="4"/>
        </w:numPr>
        <w:rPr>
          <w:lang w:val="en-US"/>
        </w:rPr>
      </w:pPr>
      <w:bookmarkStart w:id="8" w:name="_Toc164433986"/>
      <w:bookmarkStart w:id="9" w:name="_Toc179981745"/>
      <w:r w:rsidRPr="00D7149C">
        <w:rPr>
          <w:lang w:val="en-US"/>
        </w:rPr>
        <w:t>Data file for the main analysis (coding form)</w:t>
      </w:r>
      <w:bookmarkEnd w:id="8"/>
      <w:bookmarkEnd w:id="9"/>
    </w:p>
    <w:tbl>
      <w:tblPr>
        <w:tblStyle w:val="Tabelraster"/>
        <w:tblW w:w="0" w:type="auto"/>
        <w:tblLook w:val="04A0" w:firstRow="1" w:lastRow="0" w:firstColumn="1" w:lastColumn="0" w:noHBand="0" w:noVBand="1"/>
      </w:tblPr>
      <w:tblGrid>
        <w:gridCol w:w="2122"/>
        <w:gridCol w:w="6894"/>
      </w:tblGrid>
      <w:tr w:rsidR="00C85B28" w:rsidRPr="003657A7" w14:paraId="5C89F759" w14:textId="77777777" w:rsidTr="002D6AFF">
        <w:tc>
          <w:tcPr>
            <w:tcW w:w="2122" w:type="dxa"/>
          </w:tcPr>
          <w:p w14:paraId="1D12AFD8" w14:textId="77777777" w:rsidR="00C85B28" w:rsidRDefault="00C85B28" w:rsidP="002D6AFF">
            <w:pPr>
              <w:jc w:val="both"/>
            </w:pPr>
            <w:proofErr w:type="spellStart"/>
            <w:r>
              <w:t>Documents</w:t>
            </w:r>
            <w:proofErr w:type="spellEnd"/>
            <w:r>
              <w:t>:</w:t>
            </w:r>
          </w:p>
        </w:tc>
        <w:tc>
          <w:tcPr>
            <w:tcW w:w="6894" w:type="dxa"/>
          </w:tcPr>
          <w:p w14:paraId="70F0AF82" w14:textId="77777777" w:rsidR="00C85B28" w:rsidRPr="008F23AF" w:rsidRDefault="00C85B28" w:rsidP="002D6AFF">
            <w:pPr>
              <w:jc w:val="both"/>
              <w:rPr>
                <w:lang w:val="en-US"/>
              </w:rPr>
            </w:pPr>
            <w:r w:rsidRPr="008F23AF">
              <w:rPr>
                <w:lang w:val="en-US"/>
              </w:rPr>
              <w:t>5. coding form for R</w:t>
            </w:r>
          </w:p>
        </w:tc>
      </w:tr>
      <w:tr w:rsidR="00C85B28" w14:paraId="17618B0F" w14:textId="77777777" w:rsidTr="002D6AFF">
        <w:tc>
          <w:tcPr>
            <w:tcW w:w="2122" w:type="dxa"/>
          </w:tcPr>
          <w:p w14:paraId="33E30B8B" w14:textId="77777777" w:rsidR="00C85B28" w:rsidRDefault="00C85B28" w:rsidP="002D6AFF">
            <w:pPr>
              <w:jc w:val="both"/>
            </w:pPr>
            <w:r>
              <w:t>Data format:</w:t>
            </w:r>
          </w:p>
        </w:tc>
        <w:tc>
          <w:tcPr>
            <w:tcW w:w="6894" w:type="dxa"/>
          </w:tcPr>
          <w:p w14:paraId="283E90CA" w14:textId="77777777" w:rsidR="00C85B28" w:rsidRDefault="00C85B28" w:rsidP="002D6AFF">
            <w:pPr>
              <w:jc w:val="both"/>
            </w:pPr>
            <w:proofErr w:type="spellStart"/>
            <w:r>
              <w:t>OpenDocument</w:t>
            </w:r>
            <w:proofErr w:type="spellEnd"/>
            <w:r>
              <w:t xml:space="preserve"> Spreadsheets (.</w:t>
            </w:r>
            <w:proofErr w:type="spellStart"/>
            <w:r>
              <w:t>ods</w:t>
            </w:r>
            <w:proofErr w:type="spellEnd"/>
            <w:r>
              <w:t>)</w:t>
            </w:r>
          </w:p>
          <w:p w14:paraId="03455F31" w14:textId="77777777" w:rsidR="00C85B28" w:rsidRDefault="00C85B28" w:rsidP="002D6AFF">
            <w:pPr>
              <w:jc w:val="both"/>
            </w:pPr>
            <w:r>
              <w:t>Microsoft Excel document (.</w:t>
            </w:r>
            <w:proofErr w:type="spellStart"/>
            <w:r>
              <w:t>xlsx</w:t>
            </w:r>
            <w:proofErr w:type="spellEnd"/>
            <w:r>
              <w:t>)</w:t>
            </w:r>
          </w:p>
        </w:tc>
      </w:tr>
      <w:tr w:rsidR="00C85B28" w14:paraId="10627A91" w14:textId="77777777" w:rsidTr="002D6AFF">
        <w:tc>
          <w:tcPr>
            <w:tcW w:w="2122" w:type="dxa"/>
          </w:tcPr>
          <w:p w14:paraId="14207108" w14:textId="77777777" w:rsidR="00C85B28" w:rsidRPr="00243DC7" w:rsidRDefault="00C85B28" w:rsidP="002D6AFF">
            <w:pPr>
              <w:rPr>
                <w:lang w:val="en-US"/>
              </w:rPr>
            </w:pPr>
            <w:r w:rsidRPr="00243DC7">
              <w:rPr>
                <w:lang w:val="en-US"/>
              </w:rPr>
              <w:t>Required software (and version we used):</w:t>
            </w:r>
          </w:p>
        </w:tc>
        <w:tc>
          <w:tcPr>
            <w:tcW w:w="6894" w:type="dxa"/>
          </w:tcPr>
          <w:p w14:paraId="3B9CFB53" w14:textId="77777777" w:rsidR="00C85B28" w:rsidRDefault="00C85B28" w:rsidP="002D6AFF">
            <w:pPr>
              <w:jc w:val="both"/>
            </w:pPr>
            <w:r>
              <w:t xml:space="preserve">Microsoft Excel </w:t>
            </w:r>
            <w:r>
              <w:rPr>
                <w:lang w:val="en-US"/>
              </w:rPr>
              <w:t>(Microsoft</w:t>
            </w:r>
            <w:r w:rsidRPr="006123EA">
              <w:rPr>
                <w:lang w:val="en-US"/>
              </w:rPr>
              <w:t xml:space="preserve"> 365</w:t>
            </w:r>
            <w:r>
              <w:rPr>
                <w:lang w:val="en-US"/>
              </w:rPr>
              <w:t xml:space="preserve">, </w:t>
            </w:r>
            <w:r w:rsidRPr="006123EA">
              <w:rPr>
                <w:lang w:val="en-US"/>
              </w:rPr>
              <w:t>v</w:t>
            </w:r>
            <w:r>
              <w:rPr>
                <w:lang w:val="en-US"/>
              </w:rPr>
              <w:t>ersion 2302)</w:t>
            </w:r>
          </w:p>
        </w:tc>
      </w:tr>
      <w:tr w:rsidR="00C85B28" w:rsidRPr="000269AF" w14:paraId="07737E82" w14:textId="77777777" w:rsidTr="002D6AFF">
        <w:tc>
          <w:tcPr>
            <w:tcW w:w="2122" w:type="dxa"/>
          </w:tcPr>
          <w:p w14:paraId="2D04D73B" w14:textId="77777777" w:rsidR="00C85B28" w:rsidRPr="00E54B9D" w:rsidRDefault="00C85B28" w:rsidP="002D6AFF">
            <w:pPr>
              <w:jc w:val="both"/>
              <w:rPr>
                <w:lang w:val="en-US"/>
              </w:rPr>
            </w:pPr>
            <w:r w:rsidRPr="00E54B9D">
              <w:rPr>
                <w:lang w:val="en-US"/>
              </w:rPr>
              <w:t>What can be found i</w:t>
            </w:r>
            <w:r>
              <w:rPr>
                <w:lang w:val="en-US"/>
              </w:rPr>
              <w:t>n the documents:</w:t>
            </w:r>
          </w:p>
        </w:tc>
        <w:tc>
          <w:tcPr>
            <w:tcW w:w="6894" w:type="dxa"/>
          </w:tcPr>
          <w:p w14:paraId="2DC1C202" w14:textId="77777777" w:rsidR="00C85B28" w:rsidRDefault="00C85B28" w:rsidP="002D6AFF">
            <w:pPr>
              <w:jc w:val="both"/>
              <w:rPr>
                <w:lang w:val="en-US"/>
              </w:rPr>
            </w:pPr>
            <w:r w:rsidRPr="003329FA">
              <w:rPr>
                <w:u w:val="single"/>
                <w:lang w:val="en-US"/>
              </w:rPr>
              <w:t xml:space="preserve">Tab </w:t>
            </w:r>
            <w:r>
              <w:rPr>
                <w:u w:val="single"/>
                <w:lang w:val="en-US"/>
              </w:rPr>
              <w:t>D</w:t>
            </w:r>
            <w:r w:rsidRPr="003329FA">
              <w:rPr>
                <w:u w:val="single"/>
                <w:lang w:val="en-US"/>
              </w:rPr>
              <w:t>ata</w:t>
            </w:r>
            <w:r>
              <w:rPr>
                <w:u w:val="single"/>
                <w:lang w:val="en-US"/>
              </w:rPr>
              <w:t xml:space="preserve"> file</w:t>
            </w:r>
          </w:p>
          <w:p w14:paraId="7D3C9CD1" w14:textId="77777777" w:rsidR="00C85B28" w:rsidRDefault="00C85B28" w:rsidP="002D6AFF">
            <w:pPr>
              <w:jc w:val="both"/>
              <w:rPr>
                <w:lang w:val="en-US"/>
              </w:rPr>
            </w:pPr>
            <w:r>
              <w:rPr>
                <w:lang w:val="en-US"/>
              </w:rPr>
              <w:t xml:space="preserve">This document is necessary for the analysis and is used as input for the R-script. Per column different data from primary studies is reported. Make sure you name the file as mentioned in the R-script and save it in the same folder as the R-script. </w:t>
            </w:r>
          </w:p>
          <w:p w14:paraId="1958F2D1" w14:textId="77777777" w:rsidR="00C85B28" w:rsidRDefault="00C85B28" w:rsidP="002D6AFF">
            <w:pPr>
              <w:jc w:val="both"/>
              <w:rPr>
                <w:lang w:val="en-US"/>
              </w:rPr>
            </w:pPr>
          </w:p>
          <w:p w14:paraId="0467FD31" w14:textId="77777777" w:rsidR="00C85B28" w:rsidRDefault="00C85B28" w:rsidP="002D6AFF">
            <w:pPr>
              <w:jc w:val="both"/>
              <w:rPr>
                <w:lang w:val="en-US"/>
              </w:rPr>
            </w:pPr>
            <w:r>
              <w:rPr>
                <w:lang w:val="en-US"/>
              </w:rPr>
              <w:t>Cell’s with a red color contains no information, but instead of using NI we kept them empty, by doing so NI was not taken into account in the moderator in analysis.</w:t>
            </w:r>
          </w:p>
          <w:p w14:paraId="2468FC4C" w14:textId="77777777" w:rsidR="00C85B28" w:rsidRDefault="00C85B28" w:rsidP="002D6AFF">
            <w:pPr>
              <w:jc w:val="both"/>
              <w:rPr>
                <w:rFonts w:eastAsia="Times New Roman"/>
                <w:lang w:val="en-US" w:eastAsia="nl-NL"/>
              </w:rPr>
            </w:pPr>
            <w:r>
              <w:rPr>
                <w:lang w:val="en-US"/>
              </w:rPr>
              <w:t xml:space="preserve">Cell’s with a orange color indicate that the </w:t>
            </w:r>
            <w:r w:rsidRPr="53EFFD27">
              <w:rPr>
                <w:lang w:val="en-US"/>
              </w:rPr>
              <w:t xml:space="preserve">unit of measure </w:t>
            </w:r>
            <w:r>
              <w:rPr>
                <w:lang w:val="en-US"/>
              </w:rPr>
              <w:t xml:space="preserve">is </w:t>
            </w:r>
            <w:r w:rsidRPr="53EFFD27">
              <w:rPr>
                <w:rFonts w:eastAsia="Times New Roman"/>
                <w:lang w:val="en-US" w:eastAsia="nl-NL"/>
              </w:rPr>
              <w:t>converted</w:t>
            </w:r>
            <w:r>
              <w:rPr>
                <w:rFonts w:eastAsia="Times New Roman"/>
                <w:lang w:val="en-US" w:eastAsia="nl-NL"/>
              </w:rPr>
              <w:t>.</w:t>
            </w:r>
          </w:p>
          <w:p w14:paraId="6AA3ABA0" w14:textId="77777777" w:rsidR="00C85B28" w:rsidRDefault="00C85B28" w:rsidP="002D6AFF">
            <w:pPr>
              <w:jc w:val="both"/>
              <w:rPr>
                <w:lang w:val="en-US"/>
              </w:rPr>
            </w:pPr>
            <w:r>
              <w:rPr>
                <w:lang w:val="en-US"/>
              </w:rPr>
              <w:t xml:space="preserve">Cell’s with a yellow color indicate that data is imputed or </w:t>
            </w:r>
            <w:proofErr w:type="spellStart"/>
            <w:r>
              <w:rPr>
                <w:lang w:val="en-US"/>
              </w:rPr>
              <w:t>handmeasured</w:t>
            </w:r>
            <w:proofErr w:type="spellEnd"/>
            <w:r>
              <w:rPr>
                <w:lang w:val="en-US"/>
              </w:rPr>
              <w:t>.</w:t>
            </w:r>
          </w:p>
          <w:p w14:paraId="23FC05EC" w14:textId="77777777" w:rsidR="00C85B28" w:rsidRDefault="00C85B28" w:rsidP="002D6AFF">
            <w:pPr>
              <w:jc w:val="both"/>
              <w:rPr>
                <w:lang w:val="en-US"/>
              </w:rPr>
            </w:pPr>
          </w:p>
          <w:p w14:paraId="167BFEB0" w14:textId="77777777" w:rsidR="00C85B28" w:rsidRDefault="00C85B28" w:rsidP="002D6AFF">
            <w:pPr>
              <w:jc w:val="both"/>
              <w:rPr>
                <w:lang w:val="en-US"/>
              </w:rPr>
            </w:pPr>
            <w:r>
              <w:rPr>
                <w:lang w:val="en-US"/>
              </w:rPr>
              <w:t xml:space="preserve">Please note that the clusters used in the manuscript are named slightly different in the excel file; </w:t>
            </w:r>
          </w:p>
          <w:p w14:paraId="2DE65226" w14:textId="77777777" w:rsidR="00C85B28" w:rsidRDefault="00C85B28" w:rsidP="002D6AFF">
            <w:pPr>
              <w:jc w:val="both"/>
              <w:rPr>
                <w:lang w:val="en-US"/>
              </w:rPr>
            </w:pPr>
            <w:r>
              <w:rPr>
                <w:lang w:val="en-US"/>
              </w:rPr>
              <w:t>Lower Limb Kinematics = Foot Movement;</w:t>
            </w:r>
          </w:p>
          <w:p w14:paraId="77EA35B9" w14:textId="77777777" w:rsidR="00C85B28" w:rsidRDefault="00C85B28" w:rsidP="002D6AFF">
            <w:pPr>
              <w:jc w:val="both"/>
              <w:rPr>
                <w:lang w:val="en-US"/>
              </w:rPr>
            </w:pPr>
            <w:r>
              <w:rPr>
                <w:lang w:val="en-US"/>
              </w:rPr>
              <w:t>Phase/Symmetry = Symmetry;</w:t>
            </w:r>
          </w:p>
          <w:p w14:paraId="6F1BE3B4" w14:textId="77777777" w:rsidR="00C85B28" w:rsidRDefault="00C85B28" w:rsidP="002D6AFF">
            <w:pPr>
              <w:jc w:val="both"/>
              <w:rPr>
                <w:lang w:val="en-US"/>
              </w:rPr>
            </w:pPr>
            <w:r>
              <w:rPr>
                <w:lang w:val="en-US"/>
              </w:rPr>
              <w:t>Velocity = Walking Capacity.</w:t>
            </w:r>
          </w:p>
          <w:p w14:paraId="1BFB6701" w14:textId="77777777" w:rsidR="00C85B28" w:rsidRDefault="00C85B28" w:rsidP="002D6AFF">
            <w:pPr>
              <w:jc w:val="both"/>
              <w:rPr>
                <w:lang w:val="en-US"/>
              </w:rPr>
            </w:pPr>
          </w:p>
          <w:p w14:paraId="16AB5986" w14:textId="77777777" w:rsidR="00C85B28" w:rsidRDefault="00C85B28" w:rsidP="002D6AFF">
            <w:pPr>
              <w:jc w:val="both"/>
              <w:rPr>
                <w:u w:val="single"/>
                <w:lang w:val="en-US"/>
              </w:rPr>
            </w:pPr>
            <w:r w:rsidRPr="003329FA">
              <w:rPr>
                <w:u w:val="single"/>
                <w:lang w:val="en-US"/>
              </w:rPr>
              <w:t xml:space="preserve">Tab </w:t>
            </w:r>
            <w:r>
              <w:rPr>
                <w:u w:val="single"/>
                <w:lang w:val="en-US"/>
              </w:rPr>
              <w:t>B</w:t>
            </w:r>
            <w:r w:rsidRPr="003329FA">
              <w:rPr>
                <w:u w:val="single"/>
                <w:lang w:val="en-US"/>
              </w:rPr>
              <w:t>ackground information</w:t>
            </w:r>
          </w:p>
          <w:p w14:paraId="46961A15" w14:textId="77777777" w:rsidR="00C85B28" w:rsidRPr="003329FA" w:rsidRDefault="00C85B28" w:rsidP="002D6AFF">
            <w:pPr>
              <w:jc w:val="both"/>
              <w:rPr>
                <w:lang w:val="en-US"/>
              </w:rPr>
            </w:pPr>
            <w:r>
              <w:rPr>
                <w:lang w:val="en-US"/>
              </w:rPr>
              <w:t>The tab with background information is used to explain the information that is found in the different columns.</w:t>
            </w:r>
          </w:p>
        </w:tc>
      </w:tr>
      <w:tr w:rsidR="00C85B28" w:rsidRPr="000269AF" w14:paraId="69809704" w14:textId="77777777" w:rsidTr="002D6AFF">
        <w:tc>
          <w:tcPr>
            <w:tcW w:w="2122" w:type="dxa"/>
          </w:tcPr>
          <w:p w14:paraId="74C903C3" w14:textId="77777777" w:rsidR="00C85B28" w:rsidRPr="00E54B9D" w:rsidRDefault="00C85B28" w:rsidP="002D6AFF">
            <w:pPr>
              <w:rPr>
                <w:lang w:val="en-US"/>
              </w:rPr>
            </w:pPr>
            <w:r>
              <w:rPr>
                <w:lang w:val="en-US"/>
              </w:rPr>
              <w:t>Abbreviations used and not explained in the document:</w:t>
            </w:r>
          </w:p>
        </w:tc>
        <w:tc>
          <w:tcPr>
            <w:tcW w:w="6894" w:type="dxa"/>
          </w:tcPr>
          <w:p w14:paraId="5EA23511" w14:textId="77777777" w:rsidR="00C85B28" w:rsidRDefault="00C85B28" w:rsidP="002D6AFF">
            <w:pPr>
              <w:rPr>
                <w:lang w:val="en-US"/>
              </w:rPr>
            </w:pPr>
            <w:r>
              <w:rPr>
                <w:lang w:val="en-US"/>
              </w:rPr>
              <w:t>AP / A-P = Anterior – posterior</w:t>
            </w:r>
          </w:p>
          <w:p w14:paraId="0FDAB64E" w14:textId="77777777" w:rsidR="00C85B28" w:rsidRDefault="00C85B28" w:rsidP="002D6AFF">
            <w:pPr>
              <w:rPr>
                <w:lang w:val="en-US"/>
              </w:rPr>
            </w:pPr>
            <w:r w:rsidRPr="00936E95">
              <w:rPr>
                <w:lang w:val="en-US"/>
              </w:rPr>
              <w:t xml:space="preserve">ASIS = anterior </w:t>
            </w:r>
            <w:proofErr w:type="spellStart"/>
            <w:r w:rsidRPr="00936E95">
              <w:rPr>
                <w:lang w:val="en-US"/>
              </w:rPr>
              <w:t>supiror</w:t>
            </w:r>
            <w:proofErr w:type="spellEnd"/>
            <w:r w:rsidRPr="00936E95">
              <w:rPr>
                <w:lang w:val="en-US"/>
              </w:rPr>
              <w:t xml:space="preserve"> iliac s</w:t>
            </w:r>
            <w:r>
              <w:rPr>
                <w:lang w:val="en-US"/>
              </w:rPr>
              <w:t>pine</w:t>
            </w:r>
          </w:p>
          <w:p w14:paraId="54907BBE" w14:textId="77777777" w:rsidR="00C85B28" w:rsidRDefault="00C85B28" w:rsidP="002D6AFF">
            <w:pPr>
              <w:rPr>
                <w:lang w:val="en-US"/>
              </w:rPr>
            </w:pPr>
            <w:r>
              <w:rPr>
                <w:lang w:val="en-US"/>
              </w:rPr>
              <w:t>BW = body weight</w:t>
            </w:r>
          </w:p>
          <w:p w14:paraId="45E804B6" w14:textId="77777777" w:rsidR="00C85B28" w:rsidRDefault="00C85B28" w:rsidP="002D6AFF">
            <w:pPr>
              <w:rPr>
                <w:lang w:val="en-US"/>
              </w:rPr>
            </w:pPr>
            <w:proofErr w:type="spellStart"/>
            <w:r>
              <w:rPr>
                <w:lang w:val="en-US"/>
              </w:rPr>
              <w:t>CoM</w:t>
            </w:r>
            <w:proofErr w:type="spellEnd"/>
            <w:r>
              <w:rPr>
                <w:lang w:val="en-US"/>
              </w:rPr>
              <w:t xml:space="preserve"> = Centre of Mass</w:t>
            </w:r>
          </w:p>
          <w:p w14:paraId="7109880A" w14:textId="77777777" w:rsidR="00C85B28" w:rsidRDefault="00C85B28" w:rsidP="002D6AFF">
            <w:pPr>
              <w:rPr>
                <w:lang w:val="en-US"/>
              </w:rPr>
            </w:pPr>
            <w:proofErr w:type="spellStart"/>
            <w:r>
              <w:rPr>
                <w:lang w:val="en-US"/>
              </w:rPr>
              <w:t>CoV</w:t>
            </w:r>
            <w:proofErr w:type="spellEnd"/>
            <w:r>
              <w:rPr>
                <w:lang w:val="en-US"/>
              </w:rPr>
              <w:t xml:space="preserve"> / CV = coefficient of Variation</w:t>
            </w:r>
            <w:r>
              <w:rPr>
                <w:lang w:val="en-US"/>
              </w:rPr>
              <w:br/>
              <w:t xml:space="preserve">CR-10 = </w:t>
            </w:r>
            <w:r w:rsidRPr="00D86625">
              <w:rPr>
                <w:lang w:val="en-US"/>
              </w:rPr>
              <w:t xml:space="preserve">(Perceived) intensity measured by </w:t>
            </w:r>
            <w:r>
              <w:rPr>
                <w:lang w:val="en-US"/>
              </w:rPr>
              <w:t xml:space="preserve">Borg’s </w:t>
            </w:r>
            <w:r w:rsidRPr="00D86625">
              <w:rPr>
                <w:lang w:val="en-US"/>
              </w:rPr>
              <w:t>C</w:t>
            </w:r>
            <w:r>
              <w:rPr>
                <w:lang w:val="en-US"/>
              </w:rPr>
              <w:t xml:space="preserve">ategory </w:t>
            </w:r>
            <w:r w:rsidRPr="00D86625">
              <w:rPr>
                <w:lang w:val="en-US"/>
              </w:rPr>
              <w:t>R</w:t>
            </w:r>
            <w:r>
              <w:rPr>
                <w:lang w:val="en-US"/>
              </w:rPr>
              <w:t>ating scale (0-10)</w:t>
            </w:r>
          </w:p>
          <w:p w14:paraId="15B4E43E" w14:textId="77777777" w:rsidR="00C85B28" w:rsidRDefault="00C85B28" w:rsidP="002D6AFF">
            <w:pPr>
              <w:jc w:val="both"/>
              <w:rPr>
                <w:lang w:val="en-US"/>
              </w:rPr>
            </w:pPr>
            <w:r>
              <w:rPr>
                <w:lang w:val="en-US"/>
              </w:rPr>
              <w:t xml:space="preserve">CR 6-20 = </w:t>
            </w:r>
            <w:r w:rsidRPr="00D86625">
              <w:rPr>
                <w:lang w:val="en-US"/>
              </w:rPr>
              <w:t xml:space="preserve">(Perceived) intensity measured by </w:t>
            </w:r>
            <w:r>
              <w:rPr>
                <w:lang w:val="en-US"/>
              </w:rPr>
              <w:t xml:space="preserve">Borg’s </w:t>
            </w:r>
            <w:r w:rsidRPr="00D86625">
              <w:rPr>
                <w:lang w:val="en-US"/>
              </w:rPr>
              <w:t>C</w:t>
            </w:r>
            <w:r>
              <w:rPr>
                <w:lang w:val="en-US"/>
              </w:rPr>
              <w:t xml:space="preserve">ategory </w:t>
            </w:r>
            <w:r w:rsidRPr="00D86625">
              <w:rPr>
                <w:lang w:val="en-US"/>
              </w:rPr>
              <w:t>R</w:t>
            </w:r>
            <w:r>
              <w:rPr>
                <w:lang w:val="en-US"/>
              </w:rPr>
              <w:t>ating scale (6-20)</w:t>
            </w:r>
          </w:p>
          <w:p w14:paraId="57A4D4B2" w14:textId="77777777" w:rsidR="00C85B28" w:rsidRPr="00936E95" w:rsidRDefault="00C85B28" w:rsidP="002D6AFF">
            <w:pPr>
              <w:spacing w:after="160"/>
              <w:rPr>
                <w:lang w:val="en-US"/>
              </w:rPr>
            </w:pPr>
            <w:r>
              <w:rPr>
                <w:lang w:val="en-US"/>
              </w:rPr>
              <w:t>FIG = figure</w:t>
            </w:r>
            <w:r>
              <w:rPr>
                <w:lang w:val="en-US"/>
              </w:rPr>
              <w:br/>
              <w:t>HR = Heart rate</w:t>
            </w:r>
            <w:r>
              <w:rPr>
                <w:lang w:val="en-US"/>
              </w:rPr>
              <w:br/>
              <w:t>HS = Heel strike</w:t>
            </w:r>
            <w:r>
              <w:rPr>
                <w:lang w:val="en-US"/>
              </w:rPr>
              <w:br/>
              <w:t>LDE = Local divergence exponent</w:t>
            </w:r>
            <w:r>
              <w:rPr>
                <w:lang w:val="en-US"/>
              </w:rPr>
              <w:br/>
            </w:r>
            <w:proofErr w:type="spellStart"/>
            <w:r>
              <w:rPr>
                <w:lang w:val="en-US"/>
              </w:rPr>
              <w:t>LyE</w:t>
            </w:r>
            <w:proofErr w:type="spellEnd"/>
            <w:r>
              <w:rPr>
                <w:lang w:val="en-US"/>
              </w:rPr>
              <w:t xml:space="preserve"> = Lyapunov exponent</w:t>
            </w:r>
            <w:r>
              <w:rPr>
                <w:lang w:val="en-US"/>
              </w:rPr>
              <w:br/>
            </w:r>
            <w:r w:rsidRPr="00831C6D">
              <w:rPr>
                <w:lang w:val="en-US"/>
              </w:rPr>
              <w:t>ML / M-L= medio – lateral</w:t>
            </w:r>
            <w:r>
              <w:rPr>
                <w:lang w:val="en-US"/>
              </w:rPr>
              <w:br/>
              <w:t>MVC = maximal voluntary contraction</w:t>
            </w:r>
            <w:r>
              <w:rPr>
                <w:lang w:val="en-US"/>
              </w:rPr>
              <w:br/>
              <w:t>NI = No Information</w:t>
            </w:r>
            <w:r>
              <w:rPr>
                <w:lang w:val="en-US"/>
              </w:rPr>
              <w:br/>
              <w:t>RMS = root mean square</w:t>
            </w:r>
            <w:r>
              <w:rPr>
                <w:lang w:val="en-US"/>
              </w:rPr>
              <w:br/>
              <w:t>RPE = Ratings of perceived exertion</w:t>
            </w:r>
            <w:r>
              <w:rPr>
                <w:lang w:val="en-US"/>
              </w:rPr>
              <w:br/>
            </w:r>
            <w:r>
              <w:rPr>
                <w:lang w:val="en-US"/>
              </w:rPr>
              <w:lastRenderedPageBreak/>
              <w:t>SD = Standard deviation</w:t>
            </w:r>
            <w:r>
              <w:rPr>
                <w:lang w:val="en-US"/>
              </w:rPr>
              <w:br/>
              <w:t>STS = sit-to-stand</w:t>
            </w:r>
            <w:r>
              <w:rPr>
                <w:lang w:val="en-US"/>
              </w:rPr>
              <w:br/>
              <w:t>TO = toe-off</w:t>
            </w:r>
            <w:r>
              <w:rPr>
                <w:lang w:val="en-US"/>
              </w:rPr>
              <w:br/>
            </w:r>
            <w:r w:rsidRPr="00831C6D">
              <w:rPr>
                <w:lang w:val="en-US"/>
              </w:rPr>
              <w:t>V = Vertical</w:t>
            </w:r>
            <w:r>
              <w:rPr>
                <w:lang w:val="en-US"/>
              </w:rPr>
              <w:br/>
              <w:t>VAS = visual analog scale</w:t>
            </w:r>
          </w:p>
        </w:tc>
      </w:tr>
    </w:tbl>
    <w:p w14:paraId="052E52F1" w14:textId="77777777" w:rsidR="00C85B28" w:rsidRPr="00936E95" w:rsidRDefault="00C85B28" w:rsidP="00C85B28">
      <w:pPr>
        <w:spacing w:line="240" w:lineRule="auto"/>
        <w:rPr>
          <w:lang w:val="en-US"/>
        </w:rPr>
      </w:pPr>
    </w:p>
    <w:p w14:paraId="5D309CE6" w14:textId="77777777" w:rsidR="00C85B28" w:rsidRPr="00D7149C" w:rsidRDefault="00C85B28" w:rsidP="00C85B28">
      <w:pPr>
        <w:pStyle w:val="Kop1"/>
        <w:numPr>
          <w:ilvl w:val="0"/>
          <w:numId w:val="4"/>
        </w:numPr>
        <w:rPr>
          <w:lang w:val="en-US"/>
        </w:rPr>
      </w:pPr>
      <w:bookmarkStart w:id="10" w:name="_Toc164433987"/>
      <w:bookmarkStart w:id="11" w:name="_Toc179981746"/>
      <w:r w:rsidRPr="00D7149C">
        <w:rPr>
          <w:lang w:val="en-US"/>
        </w:rPr>
        <w:t xml:space="preserve">Analysis </w:t>
      </w:r>
      <w:r>
        <w:rPr>
          <w:lang w:val="en-US"/>
        </w:rPr>
        <w:t xml:space="preserve">files </w:t>
      </w:r>
      <w:r w:rsidRPr="00D7149C">
        <w:rPr>
          <w:lang w:val="en-US"/>
        </w:rPr>
        <w:t>(main, sensitivity, and power analysis)</w:t>
      </w:r>
      <w:bookmarkEnd w:id="10"/>
      <w:bookmarkEnd w:id="11"/>
    </w:p>
    <w:tbl>
      <w:tblPr>
        <w:tblStyle w:val="Tabelraster"/>
        <w:tblW w:w="0" w:type="auto"/>
        <w:tblLook w:val="04A0" w:firstRow="1" w:lastRow="0" w:firstColumn="1" w:lastColumn="0" w:noHBand="0" w:noVBand="1"/>
      </w:tblPr>
      <w:tblGrid>
        <w:gridCol w:w="2122"/>
        <w:gridCol w:w="6894"/>
      </w:tblGrid>
      <w:tr w:rsidR="00C85B28" w:rsidRPr="000269AF" w14:paraId="515069F6" w14:textId="77777777" w:rsidTr="002D6AFF">
        <w:tc>
          <w:tcPr>
            <w:tcW w:w="2122" w:type="dxa"/>
          </w:tcPr>
          <w:p w14:paraId="2D0009FC" w14:textId="77777777" w:rsidR="00C85B28" w:rsidRDefault="00C85B28" w:rsidP="002D6AFF">
            <w:pPr>
              <w:jc w:val="both"/>
            </w:pPr>
            <w:proofErr w:type="spellStart"/>
            <w:r>
              <w:t>Documents</w:t>
            </w:r>
            <w:proofErr w:type="spellEnd"/>
            <w:r>
              <w:t>:</w:t>
            </w:r>
          </w:p>
        </w:tc>
        <w:tc>
          <w:tcPr>
            <w:tcW w:w="6894" w:type="dxa"/>
          </w:tcPr>
          <w:p w14:paraId="758BC7A2" w14:textId="77777777" w:rsidR="00C85B28" w:rsidRDefault="00C85B28" w:rsidP="002D6AFF">
            <w:pPr>
              <w:rPr>
                <w:lang w:val="en-US"/>
              </w:rPr>
            </w:pPr>
            <w:r w:rsidRPr="00540235">
              <w:rPr>
                <w:lang w:val="en-US"/>
              </w:rPr>
              <w:t>6. Main analysis and sensitivity analysis R-</w:t>
            </w:r>
            <w:proofErr w:type="spellStart"/>
            <w:r w:rsidRPr="00540235">
              <w:rPr>
                <w:lang w:val="en-US"/>
              </w:rPr>
              <w:t>script</w:t>
            </w:r>
            <w:r>
              <w:rPr>
                <w:lang w:val="en-US"/>
              </w:rPr>
              <w:t>.R</w:t>
            </w:r>
            <w:proofErr w:type="spellEnd"/>
          </w:p>
          <w:p w14:paraId="0E768FCF" w14:textId="77777777" w:rsidR="00C85B28" w:rsidRPr="00540235" w:rsidRDefault="00C85B28" w:rsidP="002D6AFF">
            <w:pPr>
              <w:jc w:val="both"/>
              <w:rPr>
                <w:lang w:val="en-US"/>
              </w:rPr>
            </w:pPr>
            <w:r w:rsidRPr="00540235">
              <w:rPr>
                <w:lang w:val="en-US"/>
              </w:rPr>
              <w:t>6.</w:t>
            </w:r>
            <w:r>
              <w:rPr>
                <w:lang w:val="en-US"/>
              </w:rPr>
              <w:t xml:space="preserve"> </w:t>
            </w:r>
            <w:r w:rsidRPr="00540235">
              <w:rPr>
                <w:lang w:val="en-US"/>
              </w:rPr>
              <w:t>Main analysis and sensitivity analysis R-script.txt</w:t>
            </w:r>
          </w:p>
          <w:p w14:paraId="7577B8B6" w14:textId="27B7B5BE" w:rsidR="00C85B28" w:rsidRDefault="00C85B28" w:rsidP="002D6AFF">
            <w:pPr>
              <w:rPr>
                <w:lang w:val="en-US"/>
              </w:rPr>
            </w:pPr>
            <w:r w:rsidRPr="00BE7FB7">
              <w:rPr>
                <w:lang w:val="en-US"/>
              </w:rPr>
              <w:t>6. Power analysis a priori</w:t>
            </w:r>
            <w:r>
              <w:rPr>
                <w:lang w:val="en-US"/>
              </w:rPr>
              <w:t>.pdf</w:t>
            </w:r>
          </w:p>
          <w:p w14:paraId="0CF60705" w14:textId="77777777" w:rsidR="00C85B28" w:rsidRDefault="00C85B28" w:rsidP="002D6AFF">
            <w:pPr>
              <w:rPr>
                <w:lang w:val="en-US"/>
              </w:rPr>
            </w:pPr>
            <w:r w:rsidRPr="00BE7FB7">
              <w:rPr>
                <w:lang w:val="en-US"/>
              </w:rPr>
              <w:t>6. Power analysis a priori R-</w:t>
            </w:r>
            <w:proofErr w:type="spellStart"/>
            <w:r w:rsidRPr="00BE7FB7">
              <w:rPr>
                <w:lang w:val="en-US"/>
              </w:rPr>
              <w:t>script</w:t>
            </w:r>
            <w:r>
              <w:rPr>
                <w:lang w:val="en-US"/>
              </w:rPr>
              <w:t>.R</w:t>
            </w:r>
            <w:proofErr w:type="spellEnd"/>
          </w:p>
          <w:p w14:paraId="557809AE" w14:textId="77777777" w:rsidR="00C85B28" w:rsidRDefault="00C85B28" w:rsidP="002D6AFF">
            <w:pPr>
              <w:rPr>
                <w:lang w:val="en-US"/>
              </w:rPr>
            </w:pPr>
            <w:r w:rsidRPr="00BE7FB7">
              <w:rPr>
                <w:lang w:val="en-US"/>
              </w:rPr>
              <w:t>6. Power analysis a priori R-script</w:t>
            </w:r>
            <w:r>
              <w:rPr>
                <w:lang w:val="en-US"/>
              </w:rPr>
              <w:t>.txt</w:t>
            </w:r>
          </w:p>
          <w:p w14:paraId="79184142" w14:textId="77777777" w:rsidR="00C85B28" w:rsidRDefault="00C85B28" w:rsidP="002D6AFF">
            <w:pPr>
              <w:rPr>
                <w:lang w:val="en-US"/>
              </w:rPr>
            </w:pPr>
            <w:r w:rsidRPr="00D87050">
              <w:rPr>
                <w:lang w:val="en-US"/>
              </w:rPr>
              <w:t>6. Power analysis Post factor R-</w:t>
            </w:r>
            <w:proofErr w:type="spellStart"/>
            <w:r w:rsidRPr="00D87050">
              <w:rPr>
                <w:lang w:val="en-US"/>
              </w:rPr>
              <w:t>script</w:t>
            </w:r>
            <w:r>
              <w:rPr>
                <w:lang w:val="en-US"/>
              </w:rPr>
              <w:t>.R</w:t>
            </w:r>
            <w:proofErr w:type="spellEnd"/>
          </w:p>
          <w:p w14:paraId="328C7424" w14:textId="77777777" w:rsidR="00C85B28" w:rsidRPr="00540235" w:rsidRDefault="00C85B28" w:rsidP="002D6AFF">
            <w:pPr>
              <w:rPr>
                <w:lang w:val="en-US"/>
              </w:rPr>
            </w:pPr>
            <w:r w:rsidRPr="00D87050">
              <w:rPr>
                <w:lang w:val="en-US"/>
              </w:rPr>
              <w:t>6. Power analysis Post factor R-script</w:t>
            </w:r>
            <w:r>
              <w:rPr>
                <w:lang w:val="en-US"/>
              </w:rPr>
              <w:t>.txt</w:t>
            </w:r>
          </w:p>
        </w:tc>
      </w:tr>
      <w:tr w:rsidR="00C85B28" w14:paraId="29B2ADD8" w14:textId="77777777" w:rsidTr="002D6AFF">
        <w:tc>
          <w:tcPr>
            <w:tcW w:w="2122" w:type="dxa"/>
          </w:tcPr>
          <w:p w14:paraId="14FDD6E4" w14:textId="77777777" w:rsidR="00C85B28" w:rsidRDefault="00C85B28" w:rsidP="002D6AFF">
            <w:pPr>
              <w:jc w:val="both"/>
            </w:pPr>
            <w:r>
              <w:t>Data format:</w:t>
            </w:r>
          </w:p>
        </w:tc>
        <w:tc>
          <w:tcPr>
            <w:tcW w:w="6894" w:type="dxa"/>
          </w:tcPr>
          <w:p w14:paraId="6929981B" w14:textId="77777777" w:rsidR="00C85B28" w:rsidRPr="00973616" w:rsidRDefault="00C85B28" w:rsidP="002D6AFF">
            <w:pPr>
              <w:jc w:val="both"/>
              <w:rPr>
                <w:lang w:val="en-US"/>
              </w:rPr>
            </w:pPr>
            <w:r w:rsidRPr="00973616">
              <w:rPr>
                <w:lang w:val="en-US"/>
              </w:rPr>
              <w:t>R-document (.R)</w:t>
            </w:r>
          </w:p>
          <w:p w14:paraId="7BBD353F" w14:textId="77777777" w:rsidR="00C85B28" w:rsidRPr="00973616" w:rsidRDefault="00C85B28" w:rsidP="002D6AFF">
            <w:pPr>
              <w:jc w:val="both"/>
              <w:rPr>
                <w:lang w:val="en-US"/>
              </w:rPr>
            </w:pPr>
            <w:r w:rsidRPr="00973616">
              <w:rPr>
                <w:lang w:val="en-US"/>
              </w:rPr>
              <w:t>Plain text file (.txt)</w:t>
            </w:r>
          </w:p>
          <w:p w14:paraId="24B0B23E" w14:textId="77777777" w:rsidR="00C85B28" w:rsidRDefault="00C85B28" w:rsidP="002D6AFF">
            <w:pPr>
              <w:jc w:val="both"/>
            </w:pPr>
            <w:r>
              <w:t>Portable Document Format (.pdf)</w:t>
            </w:r>
          </w:p>
        </w:tc>
      </w:tr>
      <w:tr w:rsidR="00C85B28" w14:paraId="6A49DFB4" w14:textId="77777777" w:rsidTr="002D6AFF">
        <w:tc>
          <w:tcPr>
            <w:tcW w:w="2122" w:type="dxa"/>
          </w:tcPr>
          <w:p w14:paraId="46C40F96" w14:textId="77777777" w:rsidR="00C85B28" w:rsidRPr="00243DC7" w:rsidRDefault="00C85B28" w:rsidP="002D6AFF">
            <w:pPr>
              <w:rPr>
                <w:lang w:val="en-US"/>
              </w:rPr>
            </w:pPr>
            <w:r w:rsidRPr="00243DC7">
              <w:rPr>
                <w:lang w:val="en-US"/>
              </w:rPr>
              <w:t>Required software (and version we used):</w:t>
            </w:r>
          </w:p>
        </w:tc>
        <w:tc>
          <w:tcPr>
            <w:tcW w:w="6894" w:type="dxa"/>
          </w:tcPr>
          <w:p w14:paraId="6A96B858" w14:textId="77777777" w:rsidR="00C85B28" w:rsidRDefault="00C85B28" w:rsidP="002D6AFF">
            <w:pPr>
              <w:jc w:val="both"/>
            </w:pPr>
            <w:r>
              <w:t>R-Studio</w:t>
            </w:r>
          </w:p>
          <w:p w14:paraId="332AF36B" w14:textId="77777777" w:rsidR="00C85B28" w:rsidRDefault="00C85B28" w:rsidP="002D6AFF">
            <w:pPr>
              <w:jc w:val="both"/>
            </w:pPr>
            <w:proofErr w:type="spellStart"/>
            <w:r>
              <w:t>Wordpad</w:t>
            </w:r>
            <w:proofErr w:type="spellEnd"/>
          </w:p>
          <w:p w14:paraId="11C9157C" w14:textId="77777777" w:rsidR="00C85B28" w:rsidRPr="00500E06" w:rsidRDefault="00C85B28" w:rsidP="002D6AFF">
            <w:pPr>
              <w:jc w:val="both"/>
            </w:pPr>
            <w:r>
              <w:t>Adobe</w:t>
            </w:r>
          </w:p>
        </w:tc>
      </w:tr>
      <w:tr w:rsidR="00C85B28" w:rsidRPr="000269AF" w14:paraId="6F8435DF" w14:textId="77777777" w:rsidTr="002D6AFF">
        <w:tc>
          <w:tcPr>
            <w:tcW w:w="2122" w:type="dxa"/>
          </w:tcPr>
          <w:p w14:paraId="2F17FC4B" w14:textId="77777777" w:rsidR="00C85B28" w:rsidRPr="00E54B9D" w:rsidRDefault="00C85B28" w:rsidP="002D6AFF">
            <w:pPr>
              <w:jc w:val="both"/>
              <w:rPr>
                <w:lang w:val="en-US"/>
              </w:rPr>
            </w:pPr>
            <w:r w:rsidRPr="00E54B9D">
              <w:rPr>
                <w:lang w:val="en-US"/>
              </w:rPr>
              <w:t>What can be found i</w:t>
            </w:r>
            <w:r>
              <w:rPr>
                <w:lang w:val="en-US"/>
              </w:rPr>
              <w:t>n the documents:</w:t>
            </w:r>
          </w:p>
        </w:tc>
        <w:tc>
          <w:tcPr>
            <w:tcW w:w="6894" w:type="dxa"/>
          </w:tcPr>
          <w:p w14:paraId="4636A568" w14:textId="77777777" w:rsidR="00C85B28" w:rsidRDefault="00C85B28" w:rsidP="002D6AFF">
            <w:pPr>
              <w:pStyle w:val="Lijstalinea"/>
              <w:numPr>
                <w:ilvl w:val="0"/>
                <w:numId w:val="9"/>
              </w:numPr>
              <w:jc w:val="both"/>
              <w:rPr>
                <w:u w:val="single"/>
                <w:lang w:val="en-US"/>
              </w:rPr>
            </w:pPr>
            <w:r w:rsidRPr="007065CD">
              <w:rPr>
                <w:u w:val="single"/>
                <w:lang w:val="en-US"/>
              </w:rPr>
              <w:t>6. Main analysis and sensitivity analysis R-script</w:t>
            </w:r>
          </w:p>
          <w:p w14:paraId="397470A8" w14:textId="77777777" w:rsidR="00C85B28" w:rsidRDefault="00C85B28" w:rsidP="002D6AFF">
            <w:pPr>
              <w:pStyle w:val="Lijstalinea"/>
              <w:ind w:left="360"/>
              <w:jc w:val="both"/>
              <w:rPr>
                <w:lang w:val="en-US"/>
              </w:rPr>
            </w:pPr>
            <w:r w:rsidRPr="007065CD">
              <w:rPr>
                <w:lang w:val="en-US"/>
              </w:rPr>
              <w:t>The R-script (.R) file is necessary for the main and sensitivity analysis. In the beginning of the script all necessary packages are installed and loaded. Furthermore the script is divided in 3 parts: part 1: absolute data, part 2: clustered data, and part 3: sensitivity analysis.</w:t>
            </w:r>
          </w:p>
          <w:p w14:paraId="4312A9C2" w14:textId="77777777" w:rsidR="00C85B28" w:rsidRPr="007065CD" w:rsidRDefault="00C85B28" w:rsidP="002D6AFF">
            <w:pPr>
              <w:pStyle w:val="Lijstalinea"/>
              <w:ind w:left="360"/>
              <w:jc w:val="both"/>
              <w:rPr>
                <w:u w:val="single"/>
                <w:lang w:val="en-US"/>
              </w:rPr>
            </w:pPr>
            <w:r>
              <w:rPr>
                <w:lang w:val="en-US"/>
              </w:rPr>
              <w:t>The packages used are described in the script, are freely accessible and can be installed with the use of the script.</w:t>
            </w:r>
          </w:p>
          <w:p w14:paraId="3E075151" w14:textId="77777777" w:rsidR="00C85B28" w:rsidRDefault="00C85B28" w:rsidP="002D6AFF">
            <w:pPr>
              <w:pStyle w:val="Lijstalinea"/>
              <w:ind w:left="360"/>
              <w:jc w:val="both"/>
              <w:rPr>
                <w:lang w:val="en-US"/>
              </w:rPr>
            </w:pPr>
            <w:r>
              <w:rPr>
                <w:lang w:val="en-US"/>
              </w:rPr>
              <w:t>The text file (.txt) serves as an extra back-up in case the R-script (.R) cannot be opened. Please note that the clusters used in the manuscript are named slightly different in the R-script.</w:t>
            </w:r>
          </w:p>
          <w:p w14:paraId="39C76219" w14:textId="77777777" w:rsidR="00C85B28" w:rsidRDefault="00C85B28" w:rsidP="002D6AFF">
            <w:pPr>
              <w:pStyle w:val="Lijstalinea"/>
              <w:ind w:left="360"/>
              <w:jc w:val="both"/>
              <w:rPr>
                <w:lang w:val="en-US"/>
              </w:rPr>
            </w:pPr>
          </w:p>
          <w:p w14:paraId="310B3279" w14:textId="77777777" w:rsidR="00C85B28" w:rsidRDefault="00C85B28" w:rsidP="002D6AFF">
            <w:pPr>
              <w:pStyle w:val="Lijstalinea"/>
              <w:numPr>
                <w:ilvl w:val="0"/>
                <w:numId w:val="9"/>
              </w:numPr>
              <w:rPr>
                <w:u w:val="single"/>
                <w:lang w:val="en-US"/>
              </w:rPr>
            </w:pPr>
            <w:r w:rsidRPr="007065CD">
              <w:rPr>
                <w:u w:val="single"/>
                <w:lang w:val="en-US"/>
              </w:rPr>
              <w:t>6. Power analysis a priori R-script</w:t>
            </w:r>
          </w:p>
          <w:p w14:paraId="159C1A2F" w14:textId="77777777" w:rsidR="00C85B28" w:rsidRDefault="00C85B28" w:rsidP="002D6AFF">
            <w:pPr>
              <w:pStyle w:val="Lijstalinea"/>
              <w:ind w:left="360"/>
              <w:rPr>
                <w:lang w:val="en-US"/>
              </w:rPr>
            </w:pPr>
            <w:r w:rsidRPr="007065CD">
              <w:rPr>
                <w:lang w:val="en-US"/>
              </w:rPr>
              <w:t>The R-script (.R) file is necessary for the a priori power analysis.</w:t>
            </w:r>
          </w:p>
          <w:p w14:paraId="20A548D4" w14:textId="77777777" w:rsidR="00C85B28" w:rsidRPr="007065CD" w:rsidRDefault="00C85B28" w:rsidP="002D6AFF">
            <w:pPr>
              <w:pStyle w:val="Lijstalinea"/>
              <w:ind w:left="360"/>
              <w:jc w:val="both"/>
              <w:rPr>
                <w:u w:val="single"/>
                <w:lang w:val="en-US"/>
              </w:rPr>
            </w:pPr>
            <w:r>
              <w:rPr>
                <w:lang w:val="en-US"/>
              </w:rPr>
              <w:t>The packages used are described in the script, are freely accessible and can be installed with the use of the script.</w:t>
            </w:r>
          </w:p>
          <w:p w14:paraId="1C2ABBDA" w14:textId="77777777" w:rsidR="00C63D57" w:rsidRDefault="00C85B28" w:rsidP="00C63D57">
            <w:pPr>
              <w:pStyle w:val="Lijstalinea"/>
              <w:ind w:left="360"/>
              <w:rPr>
                <w:lang w:val="en-US"/>
              </w:rPr>
            </w:pPr>
            <w:r>
              <w:rPr>
                <w:lang w:val="en-US"/>
              </w:rPr>
              <w:t>The text file (.txt) serves as an extra back-up in case the R-script (.R) cannot be opened.</w:t>
            </w:r>
          </w:p>
          <w:p w14:paraId="5EFE2BA9" w14:textId="77777777" w:rsidR="00C63D57" w:rsidRDefault="00C63D57" w:rsidP="00C63D57">
            <w:pPr>
              <w:pStyle w:val="Lijstalinea"/>
              <w:ind w:left="360"/>
              <w:rPr>
                <w:lang w:val="en-US"/>
              </w:rPr>
            </w:pPr>
          </w:p>
          <w:p w14:paraId="7A44D3AB" w14:textId="2C327EF1" w:rsidR="00C63D57" w:rsidRPr="00C63D57" w:rsidRDefault="00C63D57" w:rsidP="00C63D57">
            <w:pPr>
              <w:pStyle w:val="Lijstalinea"/>
              <w:numPr>
                <w:ilvl w:val="0"/>
                <w:numId w:val="9"/>
              </w:numPr>
              <w:rPr>
                <w:lang w:val="en-US"/>
              </w:rPr>
            </w:pPr>
            <w:r w:rsidRPr="00C63D57">
              <w:rPr>
                <w:u w:val="single"/>
                <w:lang w:val="en-US"/>
              </w:rPr>
              <w:t>6. Power analysis a priori</w:t>
            </w:r>
          </w:p>
          <w:p w14:paraId="77B0C927" w14:textId="77777777" w:rsidR="00C85B28" w:rsidRDefault="00C85B28" w:rsidP="002D6AFF">
            <w:pPr>
              <w:pStyle w:val="Lijstalinea"/>
              <w:ind w:left="360"/>
              <w:rPr>
                <w:lang w:val="en-US"/>
              </w:rPr>
            </w:pPr>
            <w:r>
              <w:rPr>
                <w:lang w:val="en-US"/>
              </w:rPr>
              <w:t>The pdf file (.pdf) is documentation of the r-script including the results of the a priori power analysis.</w:t>
            </w:r>
          </w:p>
          <w:p w14:paraId="5421D820" w14:textId="77777777" w:rsidR="00C85B28" w:rsidRPr="00423631" w:rsidRDefault="00C85B28" w:rsidP="002D6AFF">
            <w:pPr>
              <w:rPr>
                <w:lang w:val="en-US"/>
              </w:rPr>
            </w:pPr>
          </w:p>
          <w:p w14:paraId="316D2050" w14:textId="77777777" w:rsidR="00C85B28" w:rsidRDefault="00C85B28" w:rsidP="002D6AFF">
            <w:pPr>
              <w:pStyle w:val="Lijstalinea"/>
              <w:numPr>
                <w:ilvl w:val="0"/>
                <w:numId w:val="9"/>
              </w:numPr>
              <w:rPr>
                <w:u w:val="single"/>
                <w:lang w:val="en-US"/>
              </w:rPr>
            </w:pPr>
            <w:r w:rsidRPr="007065CD">
              <w:rPr>
                <w:u w:val="single"/>
                <w:lang w:val="en-US"/>
              </w:rPr>
              <w:t>6. Power analysis Post factor R-script</w:t>
            </w:r>
          </w:p>
          <w:p w14:paraId="427D6AFD" w14:textId="77777777" w:rsidR="00C85B28" w:rsidRDefault="00C85B28" w:rsidP="002D6AFF">
            <w:pPr>
              <w:pStyle w:val="Lijstalinea"/>
              <w:ind w:left="360"/>
              <w:rPr>
                <w:lang w:val="en-US"/>
              </w:rPr>
            </w:pPr>
            <w:r w:rsidRPr="007065CD">
              <w:rPr>
                <w:lang w:val="en-US"/>
              </w:rPr>
              <w:t>The R-script (.R) file is necessary for the post factor power analysis.</w:t>
            </w:r>
          </w:p>
          <w:p w14:paraId="607E4227" w14:textId="77777777" w:rsidR="00C85B28" w:rsidRPr="007065CD" w:rsidRDefault="00C85B28" w:rsidP="002D6AFF">
            <w:pPr>
              <w:pStyle w:val="Lijstalinea"/>
              <w:ind w:left="360"/>
              <w:jc w:val="both"/>
              <w:rPr>
                <w:u w:val="single"/>
                <w:lang w:val="en-US"/>
              </w:rPr>
            </w:pPr>
            <w:r>
              <w:rPr>
                <w:lang w:val="en-US"/>
              </w:rPr>
              <w:t>The packages used are described in the script, are freely accessible and can be installed with the use of the script.</w:t>
            </w:r>
          </w:p>
          <w:p w14:paraId="66BCAEA1" w14:textId="77777777" w:rsidR="00C85B28" w:rsidRPr="005034F0" w:rsidRDefault="00C85B28" w:rsidP="002D6AFF">
            <w:pPr>
              <w:pStyle w:val="Lijstalinea"/>
              <w:ind w:left="360"/>
              <w:rPr>
                <w:lang w:val="en-US"/>
              </w:rPr>
            </w:pPr>
            <w:r>
              <w:rPr>
                <w:lang w:val="en-US"/>
              </w:rPr>
              <w:t>The text file (.txt) serves as an extra back-up in case the R-script (.R) cannot be opened.</w:t>
            </w:r>
          </w:p>
        </w:tc>
      </w:tr>
      <w:tr w:rsidR="00C85B28" w:rsidRPr="000269AF" w14:paraId="02CEFC40" w14:textId="77777777" w:rsidTr="002D6AFF">
        <w:tc>
          <w:tcPr>
            <w:tcW w:w="2122" w:type="dxa"/>
          </w:tcPr>
          <w:p w14:paraId="3E138E9E" w14:textId="77777777" w:rsidR="00C85B28" w:rsidRPr="00E54B9D" w:rsidRDefault="00C85B28" w:rsidP="002D6AFF">
            <w:pPr>
              <w:rPr>
                <w:lang w:val="en-US"/>
              </w:rPr>
            </w:pPr>
            <w:r>
              <w:rPr>
                <w:lang w:val="en-US"/>
              </w:rPr>
              <w:lastRenderedPageBreak/>
              <w:t>Abbreviations used and not explained in the document:</w:t>
            </w:r>
          </w:p>
        </w:tc>
        <w:tc>
          <w:tcPr>
            <w:tcW w:w="6894" w:type="dxa"/>
          </w:tcPr>
          <w:p w14:paraId="0F531EBD" w14:textId="77777777" w:rsidR="00C85B28" w:rsidRPr="00E54B9D" w:rsidRDefault="00C85B28" w:rsidP="002D6AFF">
            <w:pPr>
              <w:jc w:val="both"/>
              <w:rPr>
                <w:lang w:val="en-US"/>
              </w:rPr>
            </w:pPr>
            <w:r>
              <w:rPr>
                <w:lang w:val="en-US"/>
              </w:rPr>
              <w:t>Abbreviations are mentioned in coding form, outcomes, or are part of R packages.</w:t>
            </w:r>
          </w:p>
        </w:tc>
      </w:tr>
    </w:tbl>
    <w:p w14:paraId="59AFD095" w14:textId="77777777" w:rsidR="00C85B28" w:rsidRDefault="00C85B28" w:rsidP="00C85B28">
      <w:pPr>
        <w:spacing w:line="240" w:lineRule="auto"/>
        <w:ind w:left="360"/>
        <w:jc w:val="both"/>
        <w:rPr>
          <w:lang w:val="en-US"/>
        </w:rPr>
      </w:pPr>
    </w:p>
    <w:p w14:paraId="48E1B9D9" w14:textId="77777777" w:rsidR="00C85B28" w:rsidRPr="00D7149C" w:rsidRDefault="00C85B28" w:rsidP="00C85B28">
      <w:pPr>
        <w:pStyle w:val="Kop1"/>
        <w:numPr>
          <w:ilvl w:val="0"/>
          <w:numId w:val="4"/>
        </w:numPr>
        <w:rPr>
          <w:lang w:val="en-US"/>
        </w:rPr>
      </w:pPr>
      <w:bookmarkStart w:id="12" w:name="_Toc164433988"/>
      <w:bookmarkStart w:id="13" w:name="_Toc179981747"/>
      <w:r w:rsidRPr="00D7149C">
        <w:rPr>
          <w:lang w:val="en-US"/>
        </w:rPr>
        <w:t>Outcomes of the analyses with the different between measurement correlations</w:t>
      </w:r>
      <w:bookmarkEnd w:id="12"/>
      <w:bookmarkEnd w:id="13"/>
    </w:p>
    <w:tbl>
      <w:tblPr>
        <w:tblStyle w:val="Tabelraster"/>
        <w:tblW w:w="0" w:type="auto"/>
        <w:tblLook w:val="04A0" w:firstRow="1" w:lastRow="0" w:firstColumn="1" w:lastColumn="0" w:noHBand="0" w:noVBand="1"/>
      </w:tblPr>
      <w:tblGrid>
        <w:gridCol w:w="2122"/>
        <w:gridCol w:w="6894"/>
      </w:tblGrid>
      <w:tr w:rsidR="00C85B28" w14:paraId="5B7372B9" w14:textId="77777777" w:rsidTr="002D6AFF">
        <w:tc>
          <w:tcPr>
            <w:tcW w:w="2122" w:type="dxa"/>
          </w:tcPr>
          <w:p w14:paraId="16A3A2E2" w14:textId="77777777" w:rsidR="00C85B28" w:rsidRDefault="00C85B28" w:rsidP="002D6AFF">
            <w:pPr>
              <w:jc w:val="both"/>
            </w:pPr>
            <w:proofErr w:type="spellStart"/>
            <w:r>
              <w:t>Documents</w:t>
            </w:r>
            <w:proofErr w:type="spellEnd"/>
            <w:r>
              <w:t>:</w:t>
            </w:r>
          </w:p>
        </w:tc>
        <w:tc>
          <w:tcPr>
            <w:tcW w:w="6894" w:type="dxa"/>
          </w:tcPr>
          <w:p w14:paraId="1EAC84E8" w14:textId="77777777" w:rsidR="00C85B28" w:rsidRDefault="00C85B28" w:rsidP="002D6AFF">
            <w:pPr>
              <w:jc w:val="both"/>
            </w:pPr>
            <w:r>
              <w:t xml:space="preserve">7. </w:t>
            </w:r>
            <w:proofErr w:type="spellStart"/>
            <w:r>
              <w:t>Outcomes</w:t>
            </w:r>
            <w:proofErr w:type="spellEnd"/>
            <w:r>
              <w:t xml:space="preserve"> meta-analysis</w:t>
            </w:r>
          </w:p>
        </w:tc>
      </w:tr>
      <w:tr w:rsidR="00C85B28" w14:paraId="2B9E5324" w14:textId="77777777" w:rsidTr="002D6AFF">
        <w:tc>
          <w:tcPr>
            <w:tcW w:w="2122" w:type="dxa"/>
          </w:tcPr>
          <w:p w14:paraId="7705171E" w14:textId="77777777" w:rsidR="00C85B28" w:rsidRDefault="00C85B28" w:rsidP="002D6AFF">
            <w:pPr>
              <w:jc w:val="both"/>
            </w:pPr>
            <w:r>
              <w:t>Data format:</w:t>
            </w:r>
          </w:p>
        </w:tc>
        <w:tc>
          <w:tcPr>
            <w:tcW w:w="6894" w:type="dxa"/>
          </w:tcPr>
          <w:p w14:paraId="1954DA07" w14:textId="77777777" w:rsidR="00C85B28" w:rsidRDefault="00C85B28" w:rsidP="002D6AFF">
            <w:pPr>
              <w:jc w:val="both"/>
            </w:pPr>
            <w:proofErr w:type="spellStart"/>
            <w:r>
              <w:t>OpenDocument</w:t>
            </w:r>
            <w:proofErr w:type="spellEnd"/>
            <w:r>
              <w:t xml:space="preserve"> Spreadsheets (.</w:t>
            </w:r>
            <w:proofErr w:type="spellStart"/>
            <w:r>
              <w:t>ods</w:t>
            </w:r>
            <w:proofErr w:type="spellEnd"/>
            <w:r>
              <w:t>)</w:t>
            </w:r>
          </w:p>
          <w:p w14:paraId="673D0965" w14:textId="77777777" w:rsidR="00C85B28" w:rsidRDefault="00C85B28" w:rsidP="002D6AFF">
            <w:pPr>
              <w:jc w:val="both"/>
            </w:pPr>
            <w:r>
              <w:t>Microsoft Excel document (.</w:t>
            </w:r>
            <w:proofErr w:type="spellStart"/>
            <w:r>
              <w:t>xlsx</w:t>
            </w:r>
            <w:proofErr w:type="spellEnd"/>
            <w:r>
              <w:t>)</w:t>
            </w:r>
          </w:p>
        </w:tc>
      </w:tr>
      <w:tr w:rsidR="00C85B28" w14:paraId="3D9C62E8" w14:textId="77777777" w:rsidTr="002D6AFF">
        <w:tc>
          <w:tcPr>
            <w:tcW w:w="2122" w:type="dxa"/>
          </w:tcPr>
          <w:p w14:paraId="73E851AF" w14:textId="77777777" w:rsidR="00C85B28" w:rsidRPr="00243DC7" w:rsidRDefault="00C85B28" w:rsidP="002D6AFF">
            <w:pPr>
              <w:rPr>
                <w:lang w:val="en-US"/>
              </w:rPr>
            </w:pPr>
            <w:r w:rsidRPr="00243DC7">
              <w:rPr>
                <w:lang w:val="en-US"/>
              </w:rPr>
              <w:t>Required software (and version we used):</w:t>
            </w:r>
          </w:p>
        </w:tc>
        <w:tc>
          <w:tcPr>
            <w:tcW w:w="6894" w:type="dxa"/>
          </w:tcPr>
          <w:p w14:paraId="32929CF6" w14:textId="77777777" w:rsidR="00C85B28" w:rsidRDefault="00C85B28" w:rsidP="002D6AFF">
            <w:pPr>
              <w:jc w:val="both"/>
            </w:pPr>
            <w:r>
              <w:t xml:space="preserve">Microsoft Excel </w:t>
            </w:r>
            <w:r>
              <w:rPr>
                <w:lang w:val="en-US"/>
              </w:rPr>
              <w:t>(Microsoft</w:t>
            </w:r>
            <w:r w:rsidRPr="006123EA">
              <w:rPr>
                <w:lang w:val="en-US"/>
              </w:rPr>
              <w:t xml:space="preserve"> 365</w:t>
            </w:r>
            <w:r>
              <w:rPr>
                <w:lang w:val="en-US"/>
              </w:rPr>
              <w:t xml:space="preserve">, </w:t>
            </w:r>
            <w:r w:rsidRPr="006123EA">
              <w:rPr>
                <w:lang w:val="en-US"/>
              </w:rPr>
              <w:t>v</w:t>
            </w:r>
            <w:r>
              <w:rPr>
                <w:lang w:val="en-US"/>
              </w:rPr>
              <w:t>ersion 2302)</w:t>
            </w:r>
          </w:p>
        </w:tc>
      </w:tr>
      <w:tr w:rsidR="00C85B28" w:rsidRPr="000269AF" w14:paraId="3788427E" w14:textId="77777777" w:rsidTr="002D6AFF">
        <w:tc>
          <w:tcPr>
            <w:tcW w:w="2122" w:type="dxa"/>
          </w:tcPr>
          <w:p w14:paraId="338B3A72" w14:textId="77777777" w:rsidR="00C85B28" w:rsidRPr="00E54B9D" w:rsidRDefault="00C85B28" w:rsidP="002D6AFF">
            <w:pPr>
              <w:jc w:val="both"/>
              <w:rPr>
                <w:lang w:val="en-US"/>
              </w:rPr>
            </w:pPr>
            <w:r w:rsidRPr="00E54B9D">
              <w:rPr>
                <w:lang w:val="en-US"/>
              </w:rPr>
              <w:t>What can be found i</w:t>
            </w:r>
            <w:r>
              <w:rPr>
                <w:lang w:val="en-US"/>
              </w:rPr>
              <w:t>n the documents:</w:t>
            </w:r>
          </w:p>
        </w:tc>
        <w:tc>
          <w:tcPr>
            <w:tcW w:w="6894" w:type="dxa"/>
          </w:tcPr>
          <w:p w14:paraId="7F4DEAEC" w14:textId="77777777" w:rsidR="00C85B28" w:rsidRDefault="00C85B28" w:rsidP="002D6AFF">
            <w:pPr>
              <w:jc w:val="both"/>
              <w:rPr>
                <w:lang w:val="en-US"/>
              </w:rPr>
            </w:pPr>
            <w:r>
              <w:rPr>
                <w:lang w:val="en-US"/>
              </w:rPr>
              <w:t>Outcomes of all analyses done for the meta-analysis. In this spreadsheet outcomes are presented for different imputed correlations.</w:t>
            </w:r>
          </w:p>
          <w:p w14:paraId="6B3A52D2" w14:textId="77777777" w:rsidR="00C85B28" w:rsidRPr="00E54B9D" w:rsidRDefault="00C85B28" w:rsidP="002D6AFF">
            <w:pPr>
              <w:jc w:val="both"/>
              <w:rPr>
                <w:lang w:val="en-US"/>
              </w:rPr>
            </w:pPr>
            <w:r>
              <w:rPr>
                <w:lang w:val="en-US"/>
              </w:rPr>
              <w:t>The different tabs show different calculations or the same calculations but with absolute or raw data.</w:t>
            </w:r>
          </w:p>
        </w:tc>
      </w:tr>
      <w:tr w:rsidR="00C85B28" w:rsidRPr="000269AF" w14:paraId="7725B5BA" w14:textId="77777777" w:rsidTr="002D6AFF">
        <w:tc>
          <w:tcPr>
            <w:tcW w:w="2122" w:type="dxa"/>
          </w:tcPr>
          <w:p w14:paraId="016BAD86" w14:textId="77777777" w:rsidR="00C85B28" w:rsidRPr="00E54B9D" w:rsidRDefault="00C85B28" w:rsidP="002D6AFF">
            <w:pPr>
              <w:rPr>
                <w:lang w:val="en-US"/>
              </w:rPr>
            </w:pPr>
            <w:r>
              <w:rPr>
                <w:lang w:val="en-US"/>
              </w:rPr>
              <w:t>Abbreviations used and not explained in the document:</w:t>
            </w:r>
          </w:p>
        </w:tc>
        <w:tc>
          <w:tcPr>
            <w:tcW w:w="6894" w:type="dxa"/>
          </w:tcPr>
          <w:p w14:paraId="1AECA7AD" w14:textId="77777777" w:rsidR="00C85B28" w:rsidRPr="003B378C" w:rsidRDefault="00C85B28" w:rsidP="002D6AFF">
            <w:pPr>
              <w:rPr>
                <w:lang w:val="en-US"/>
              </w:rPr>
            </w:pPr>
            <w:r w:rsidRPr="003B378C">
              <w:rPr>
                <w:lang w:val="en-US"/>
              </w:rPr>
              <w:t xml:space="preserve">CI = confidence interval </w:t>
            </w:r>
          </w:p>
          <w:p w14:paraId="03E961F5" w14:textId="77777777" w:rsidR="00C85B28" w:rsidRPr="003B378C" w:rsidRDefault="00C85B28" w:rsidP="002D6AFF">
            <w:pPr>
              <w:rPr>
                <w:lang w:val="en-US"/>
              </w:rPr>
            </w:pPr>
            <w:proofErr w:type="spellStart"/>
            <w:r w:rsidRPr="003B378C">
              <w:rPr>
                <w:lang w:val="en-US"/>
              </w:rPr>
              <w:t>df</w:t>
            </w:r>
            <w:proofErr w:type="spellEnd"/>
            <w:r w:rsidRPr="003B378C">
              <w:rPr>
                <w:lang w:val="en-US"/>
              </w:rPr>
              <w:t xml:space="preserve"> = degrees of freedom</w:t>
            </w:r>
          </w:p>
          <w:p w14:paraId="2B5FA545" w14:textId="77777777" w:rsidR="00C85B28" w:rsidRPr="003B378C" w:rsidRDefault="00C85B28" w:rsidP="002D6AFF">
            <w:pPr>
              <w:rPr>
                <w:lang w:val="en-US"/>
              </w:rPr>
            </w:pPr>
            <w:r w:rsidRPr="003B378C">
              <w:rPr>
                <w:lang w:val="en-US"/>
              </w:rPr>
              <w:t xml:space="preserve">ES = effect sizes </w:t>
            </w:r>
          </w:p>
          <w:p w14:paraId="0F541F2D" w14:textId="77777777" w:rsidR="00C85B28" w:rsidRDefault="00C85B28" w:rsidP="002D6AFF">
            <w:pPr>
              <w:rPr>
                <w:lang w:val="en-US"/>
              </w:rPr>
            </w:pPr>
            <w:r w:rsidRPr="003B378C">
              <w:rPr>
                <w:lang w:val="en-US"/>
              </w:rPr>
              <w:t xml:space="preserve">LB = lower bound </w:t>
            </w:r>
          </w:p>
          <w:p w14:paraId="293CA7AD" w14:textId="77777777" w:rsidR="00C85B28" w:rsidRPr="003B378C" w:rsidRDefault="00C85B28" w:rsidP="002D6AFF">
            <w:pPr>
              <w:rPr>
                <w:lang w:val="en-US"/>
              </w:rPr>
            </w:pPr>
            <w:r>
              <w:rPr>
                <w:lang w:val="en-US"/>
              </w:rPr>
              <w:t>NI = No information</w:t>
            </w:r>
          </w:p>
          <w:p w14:paraId="16F95B06" w14:textId="77777777" w:rsidR="00C85B28" w:rsidRPr="003B378C" w:rsidRDefault="00C85B28" w:rsidP="002D6AFF">
            <w:pPr>
              <w:spacing w:after="160" w:line="259" w:lineRule="auto"/>
              <w:rPr>
                <w:lang w:val="en-US"/>
              </w:rPr>
            </w:pPr>
            <w:r w:rsidRPr="003B378C">
              <w:rPr>
                <w:lang w:val="en-US"/>
              </w:rPr>
              <w:t>P / p-</w:t>
            </w:r>
            <w:proofErr w:type="spellStart"/>
            <w:r w:rsidRPr="003B378C">
              <w:rPr>
                <w:lang w:val="en-US"/>
              </w:rPr>
              <w:t>val</w:t>
            </w:r>
            <w:proofErr w:type="spellEnd"/>
            <w:r w:rsidRPr="003B378C">
              <w:rPr>
                <w:lang w:val="en-US"/>
              </w:rPr>
              <w:t xml:space="preserve"> </w:t>
            </w:r>
            <w:r>
              <w:rPr>
                <w:lang w:val="en-US"/>
              </w:rPr>
              <w:t xml:space="preserve">/ </w:t>
            </w:r>
            <w:proofErr w:type="spellStart"/>
            <w:r>
              <w:rPr>
                <w:lang w:val="en-US"/>
              </w:rPr>
              <w:t>p_val</w:t>
            </w:r>
            <w:proofErr w:type="spellEnd"/>
            <w:r>
              <w:rPr>
                <w:lang w:val="en-US"/>
              </w:rPr>
              <w:t xml:space="preserve"> </w:t>
            </w:r>
            <w:r w:rsidRPr="003B378C">
              <w:rPr>
                <w:lang w:val="en-US"/>
              </w:rPr>
              <w:t>=p-value</w:t>
            </w:r>
            <w:r>
              <w:rPr>
                <w:lang w:val="en-US"/>
              </w:rPr>
              <w:br/>
            </w:r>
            <w:r w:rsidRPr="003B378C">
              <w:rPr>
                <w:lang w:val="en-US"/>
              </w:rPr>
              <w:t>PI = prediction interval</w:t>
            </w:r>
            <w:r>
              <w:rPr>
                <w:lang w:val="en-US"/>
              </w:rPr>
              <w:br/>
              <w:t>RPE = Ratings of perceived exertion</w:t>
            </w:r>
            <w:r>
              <w:rPr>
                <w:lang w:val="en-US"/>
              </w:rPr>
              <w:br/>
            </w:r>
            <w:r w:rsidRPr="003B378C">
              <w:rPr>
                <w:lang w:val="en-US"/>
              </w:rPr>
              <w:t>SE = standard error</w:t>
            </w:r>
            <w:r>
              <w:rPr>
                <w:lang w:val="en-US"/>
              </w:rPr>
              <w:br/>
            </w:r>
            <w:r w:rsidRPr="003B378C">
              <w:rPr>
                <w:lang w:val="en-US"/>
              </w:rPr>
              <w:t>SMCR = Standardized mean change</w:t>
            </w:r>
            <w:r>
              <w:rPr>
                <w:lang w:val="en-US"/>
              </w:rPr>
              <w:br/>
            </w:r>
            <w:r w:rsidRPr="003B378C">
              <w:rPr>
                <w:lang w:val="en-US"/>
              </w:rPr>
              <w:t>UB = upper bound</w:t>
            </w:r>
          </w:p>
        </w:tc>
      </w:tr>
    </w:tbl>
    <w:p w14:paraId="7CB9A022" w14:textId="77777777" w:rsidR="00C85B28" w:rsidRPr="003B378C" w:rsidRDefault="00C85B28" w:rsidP="00C85B28">
      <w:pPr>
        <w:spacing w:line="240" w:lineRule="auto"/>
        <w:rPr>
          <w:lang w:val="en-US"/>
        </w:rPr>
      </w:pPr>
    </w:p>
    <w:p w14:paraId="78412ECF" w14:textId="77777777" w:rsidR="00C85B28" w:rsidRPr="00E3322F" w:rsidRDefault="00C85B28" w:rsidP="00C85B28">
      <w:pPr>
        <w:pStyle w:val="Kop1"/>
        <w:numPr>
          <w:ilvl w:val="0"/>
          <w:numId w:val="4"/>
        </w:numPr>
        <w:rPr>
          <w:lang w:val="en-US"/>
        </w:rPr>
      </w:pPr>
      <w:bookmarkStart w:id="14" w:name="_Toc164433989"/>
      <w:bookmarkStart w:id="15" w:name="_Toc179981748"/>
      <w:r w:rsidRPr="00E3322F">
        <w:rPr>
          <w:lang w:val="en-US"/>
        </w:rPr>
        <w:t>Outcomes of the sensitivity analysis,</w:t>
      </w:r>
      <w:bookmarkEnd w:id="14"/>
      <w:bookmarkEnd w:id="15"/>
    </w:p>
    <w:tbl>
      <w:tblPr>
        <w:tblStyle w:val="Tabelraster"/>
        <w:tblW w:w="0" w:type="auto"/>
        <w:tblLook w:val="04A0" w:firstRow="1" w:lastRow="0" w:firstColumn="1" w:lastColumn="0" w:noHBand="0" w:noVBand="1"/>
      </w:tblPr>
      <w:tblGrid>
        <w:gridCol w:w="2122"/>
        <w:gridCol w:w="6894"/>
      </w:tblGrid>
      <w:tr w:rsidR="00C85B28" w:rsidRPr="000269AF" w14:paraId="2A34D5DA" w14:textId="77777777" w:rsidTr="002D6AFF">
        <w:tc>
          <w:tcPr>
            <w:tcW w:w="2122" w:type="dxa"/>
          </w:tcPr>
          <w:p w14:paraId="77ADC224" w14:textId="77777777" w:rsidR="00C85B28" w:rsidRDefault="00C85B28" w:rsidP="002D6AFF">
            <w:pPr>
              <w:jc w:val="both"/>
            </w:pPr>
            <w:proofErr w:type="spellStart"/>
            <w:r>
              <w:t>Documents</w:t>
            </w:r>
            <w:proofErr w:type="spellEnd"/>
            <w:r>
              <w:t>:</w:t>
            </w:r>
          </w:p>
        </w:tc>
        <w:tc>
          <w:tcPr>
            <w:tcW w:w="6894" w:type="dxa"/>
          </w:tcPr>
          <w:p w14:paraId="5FFDE486" w14:textId="77777777" w:rsidR="00C85B28" w:rsidRPr="00F277B4" w:rsidRDefault="00C85B28" w:rsidP="002D6AFF">
            <w:pPr>
              <w:jc w:val="both"/>
              <w:rPr>
                <w:lang w:val="en-US"/>
              </w:rPr>
            </w:pPr>
            <w:r w:rsidRPr="00F277B4">
              <w:rPr>
                <w:lang w:val="en-US"/>
              </w:rPr>
              <w:t>8. Outcomes meta-analysis – Sensitivity analysis</w:t>
            </w:r>
          </w:p>
        </w:tc>
      </w:tr>
      <w:tr w:rsidR="00C85B28" w14:paraId="08E3AD7C" w14:textId="77777777" w:rsidTr="002D6AFF">
        <w:tc>
          <w:tcPr>
            <w:tcW w:w="2122" w:type="dxa"/>
          </w:tcPr>
          <w:p w14:paraId="47FCD89F" w14:textId="77777777" w:rsidR="00C85B28" w:rsidRDefault="00C85B28" w:rsidP="002D6AFF">
            <w:pPr>
              <w:jc w:val="both"/>
            </w:pPr>
            <w:r>
              <w:t>Data format:</w:t>
            </w:r>
          </w:p>
        </w:tc>
        <w:tc>
          <w:tcPr>
            <w:tcW w:w="6894" w:type="dxa"/>
          </w:tcPr>
          <w:p w14:paraId="4A0F3017" w14:textId="77777777" w:rsidR="00C85B28" w:rsidRDefault="00C85B28" w:rsidP="002D6AFF">
            <w:pPr>
              <w:jc w:val="both"/>
            </w:pPr>
            <w:proofErr w:type="spellStart"/>
            <w:r>
              <w:t>OpenDocument</w:t>
            </w:r>
            <w:proofErr w:type="spellEnd"/>
            <w:r>
              <w:t xml:space="preserve"> Spreadsheets (.</w:t>
            </w:r>
            <w:proofErr w:type="spellStart"/>
            <w:r>
              <w:t>ods</w:t>
            </w:r>
            <w:proofErr w:type="spellEnd"/>
            <w:r>
              <w:t>)</w:t>
            </w:r>
          </w:p>
          <w:p w14:paraId="43B4C483" w14:textId="77777777" w:rsidR="00C85B28" w:rsidRDefault="00C85B28" w:rsidP="002D6AFF">
            <w:pPr>
              <w:jc w:val="both"/>
            </w:pPr>
            <w:r>
              <w:t>Microsoft Excel document (.</w:t>
            </w:r>
            <w:proofErr w:type="spellStart"/>
            <w:r>
              <w:t>xlsx</w:t>
            </w:r>
            <w:proofErr w:type="spellEnd"/>
            <w:r>
              <w:t>)</w:t>
            </w:r>
          </w:p>
        </w:tc>
      </w:tr>
      <w:tr w:rsidR="00C85B28" w14:paraId="4D97737A" w14:textId="77777777" w:rsidTr="002D6AFF">
        <w:tc>
          <w:tcPr>
            <w:tcW w:w="2122" w:type="dxa"/>
          </w:tcPr>
          <w:p w14:paraId="218323FF" w14:textId="77777777" w:rsidR="00C85B28" w:rsidRPr="00243DC7" w:rsidRDefault="00C85B28" w:rsidP="002D6AFF">
            <w:pPr>
              <w:rPr>
                <w:lang w:val="en-US"/>
              </w:rPr>
            </w:pPr>
            <w:r w:rsidRPr="00243DC7">
              <w:rPr>
                <w:lang w:val="en-US"/>
              </w:rPr>
              <w:t>Required software (and version we used):</w:t>
            </w:r>
          </w:p>
        </w:tc>
        <w:tc>
          <w:tcPr>
            <w:tcW w:w="6894" w:type="dxa"/>
          </w:tcPr>
          <w:p w14:paraId="3F08BF16" w14:textId="77777777" w:rsidR="00C85B28" w:rsidRDefault="00C85B28" w:rsidP="002D6AFF">
            <w:pPr>
              <w:jc w:val="both"/>
            </w:pPr>
            <w:r>
              <w:t xml:space="preserve">Microsoft Excel </w:t>
            </w:r>
            <w:r>
              <w:rPr>
                <w:lang w:val="en-US"/>
              </w:rPr>
              <w:t>(Microsoft</w:t>
            </w:r>
            <w:r w:rsidRPr="006123EA">
              <w:rPr>
                <w:lang w:val="en-US"/>
              </w:rPr>
              <w:t xml:space="preserve"> 365</w:t>
            </w:r>
            <w:r>
              <w:rPr>
                <w:lang w:val="en-US"/>
              </w:rPr>
              <w:t xml:space="preserve">, </w:t>
            </w:r>
            <w:r w:rsidRPr="006123EA">
              <w:rPr>
                <w:lang w:val="en-US"/>
              </w:rPr>
              <w:t>v</w:t>
            </w:r>
            <w:r>
              <w:rPr>
                <w:lang w:val="en-US"/>
              </w:rPr>
              <w:t>ersion 2302)</w:t>
            </w:r>
          </w:p>
        </w:tc>
      </w:tr>
      <w:tr w:rsidR="00C85B28" w:rsidRPr="000269AF" w14:paraId="54A305F9" w14:textId="77777777" w:rsidTr="002D6AFF">
        <w:tc>
          <w:tcPr>
            <w:tcW w:w="2122" w:type="dxa"/>
          </w:tcPr>
          <w:p w14:paraId="4635E9E9" w14:textId="77777777" w:rsidR="00C85B28" w:rsidRPr="00E54B9D" w:rsidRDefault="00C85B28" w:rsidP="002D6AFF">
            <w:pPr>
              <w:jc w:val="both"/>
              <w:rPr>
                <w:lang w:val="en-US"/>
              </w:rPr>
            </w:pPr>
            <w:r w:rsidRPr="00E54B9D">
              <w:rPr>
                <w:lang w:val="en-US"/>
              </w:rPr>
              <w:t>What can be found i</w:t>
            </w:r>
            <w:r>
              <w:rPr>
                <w:lang w:val="en-US"/>
              </w:rPr>
              <w:t>n the documents:</w:t>
            </w:r>
          </w:p>
        </w:tc>
        <w:tc>
          <w:tcPr>
            <w:tcW w:w="6894" w:type="dxa"/>
          </w:tcPr>
          <w:p w14:paraId="1D5B5A47" w14:textId="77777777" w:rsidR="00C85B28" w:rsidRPr="00E54B9D" w:rsidRDefault="00C85B28" w:rsidP="002D6AFF">
            <w:pPr>
              <w:jc w:val="both"/>
              <w:rPr>
                <w:lang w:val="en-US"/>
              </w:rPr>
            </w:pPr>
            <w:r>
              <w:rPr>
                <w:lang w:val="en-US"/>
              </w:rPr>
              <w:t>In this spreadsheet the outcomes of the sensitivity analysis can be found. The different outcomes are clustered per type of analysis and can be found in different tabs.</w:t>
            </w:r>
          </w:p>
        </w:tc>
      </w:tr>
      <w:tr w:rsidR="00C85B28" w:rsidRPr="00973616" w14:paraId="64004230" w14:textId="77777777" w:rsidTr="002D6AFF">
        <w:tc>
          <w:tcPr>
            <w:tcW w:w="2122" w:type="dxa"/>
          </w:tcPr>
          <w:p w14:paraId="0D28F36F" w14:textId="77777777" w:rsidR="00C85B28" w:rsidRPr="00E54B9D" w:rsidRDefault="00C85B28" w:rsidP="002D6AFF">
            <w:pPr>
              <w:rPr>
                <w:lang w:val="en-US"/>
              </w:rPr>
            </w:pPr>
            <w:r>
              <w:rPr>
                <w:lang w:val="en-US"/>
              </w:rPr>
              <w:t>Abbreviations used and not explained in the document:</w:t>
            </w:r>
          </w:p>
        </w:tc>
        <w:tc>
          <w:tcPr>
            <w:tcW w:w="6894" w:type="dxa"/>
          </w:tcPr>
          <w:p w14:paraId="770F91DB" w14:textId="77777777" w:rsidR="00C85B28" w:rsidRPr="00246604" w:rsidRDefault="00C85B28" w:rsidP="002D6AFF">
            <w:pPr>
              <w:jc w:val="both"/>
              <w:rPr>
                <w:lang w:val="en-US"/>
              </w:rPr>
            </w:pPr>
            <w:r w:rsidRPr="00246604">
              <w:rPr>
                <w:lang w:val="en-US"/>
              </w:rPr>
              <w:t>CI = confidence interval</w:t>
            </w:r>
          </w:p>
          <w:p w14:paraId="2B5B8907" w14:textId="77777777" w:rsidR="00C85B28" w:rsidRPr="00246604" w:rsidRDefault="00C85B28" w:rsidP="002D6AFF">
            <w:pPr>
              <w:jc w:val="both"/>
              <w:rPr>
                <w:lang w:val="en-US"/>
              </w:rPr>
            </w:pPr>
            <w:r w:rsidRPr="00246604">
              <w:rPr>
                <w:lang w:val="en-US"/>
              </w:rPr>
              <w:t xml:space="preserve">LB = lower bound </w:t>
            </w:r>
          </w:p>
          <w:p w14:paraId="71A49ECB" w14:textId="77777777" w:rsidR="00C85B28" w:rsidRDefault="00C85B28" w:rsidP="002D6AFF">
            <w:pPr>
              <w:jc w:val="both"/>
              <w:rPr>
                <w:lang w:val="en-US"/>
              </w:rPr>
            </w:pPr>
            <w:r>
              <w:rPr>
                <w:lang w:val="en-US"/>
              </w:rPr>
              <w:t>NA = not available</w:t>
            </w:r>
          </w:p>
          <w:p w14:paraId="536CB600" w14:textId="77777777" w:rsidR="00C85B28" w:rsidRPr="00246604" w:rsidRDefault="00C85B28" w:rsidP="002D6AFF">
            <w:pPr>
              <w:jc w:val="both"/>
              <w:rPr>
                <w:lang w:val="en-US"/>
              </w:rPr>
            </w:pPr>
            <w:r w:rsidRPr="00246604">
              <w:rPr>
                <w:lang w:val="en-US"/>
              </w:rPr>
              <w:t>SE = standard error</w:t>
            </w:r>
          </w:p>
          <w:p w14:paraId="0C8EF957" w14:textId="77777777" w:rsidR="00C85B28" w:rsidRPr="00E54B9D" w:rsidRDefault="00C85B28" w:rsidP="002D6AFF">
            <w:pPr>
              <w:jc w:val="both"/>
              <w:rPr>
                <w:lang w:val="en-US"/>
              </w:rPr>
            </w:pPr>
            <w:r w:rsidRPr="00246604">
              <w:t xml:space="preserve">UB = </w:t>
            </w:r>
            <w:proofErr w:type="spellStart"/>
            <w:r w:rsidRPr="00246604">
              <w:t>upper</w:t>
            </w:r>
            <w:proofErr w:type="spellEnd"/>
            <w:r w:rsidRPr="00246604">
              <w:t xml:space="preserve"> </w:t>
            </w:r>
            <w:proofErr w:type="spellStart"/>
            <w:r w:rsidRPr="00246604">
              <w:t>bound</w:t>
            </w:r>
            <w:proofErr w:type="spellEnd"/>
          </w:p>
        </w:tc>
      </w:tr>
    </w:tbl>
    <w:p w14:paraId="292024B3" w14:textId="77777777" w:rsidR="00806E62" w:rsidRDefault="00806E62">
      <w:pPr>
        <w:rPr>
          <w:rFonts w:asciiTheme="majorHAnsi" w:eastAsiaTheme="majorEastAsia" w:hAnsiTheme="majorHAnsi" w:cstheme="majorBidi"/>
          <w:color w:val="2F5496" w:themeColor="accent1" w:themeShade="BF"/>
          <w:sz w:val="32"/>
          <w:szCs w:val="32"/>
        </w:rPr>
      </w:pPr>
      <w:bookmarkStart w:id="16" w:name="_Toc179981749"/>
      <w:r>
        <w:br w:type="page"/>
      </w:r>
    </w:p>
    <w:p w14:paraId="713F5DD0" w14:textId="239BBFF7" w:rsidR="00363E13" w:rsidRPr="004D6D51" w:rsidRDefault="00363E13" w:rsidP="00C85B28">
      <w:pPr>
        <w:pStyle w:val="Kop1"/>
        <w:numPr>
          <w:ilvl w:val="0"/>
          <w:numId w:val="4"/>
        </w:numPr>
      </w:pPr>
      <w:r w:rsidRPr="004D6D51">
        <w:lastRenderedPageBreak/>
        <w:t xml:space="preserve">PRISMA checklist Abstract + </w:t>
      </w:r>
      <w:proofErr w:type="spellStart"/>
      <w:r w:rsidRPr="004D6D51">
        <w:t>Main</w:t>
      </w:r>
      <w:bookmarkEnd w:id="16"/>
      <w:proofErr w:type="spellEnd"/>
    </w:p>
    <w:tbl>
      <w:tblPr>
        <w:tblStyle w:val="Tabelraster"/>
        <w:tblW w:w="0" w:type="auto"/>
        <w:tblLook w:val="04A0" w:firstRow="1" w:lastRow="0" w:firstColumn="1" w:lastColumn="0" w:noHBand="0" w:noVBand="1"/>
      </w:tblPr>
      <w:tblGrid>
        <w:gridCol w:w="2122"/>
        <w:gridCol w:w="6894"/>
      </w:tblGrid>
      <w:tr w:rsidR="00E620DC" w14:paraId="2378755B" w14:textId="77777777" w:rsidTr="00AB2CF3">
        <w:tc>
          <w:tcPr>
            <w:tcW w:w="2122" w:type="dxa"/>
          </w:tcPr>
          <w:p w14:paraId="02F43029" w14:textId="77777777" w:rsidR="00E620DC" w:rsidRDefault="00E620DC" w:rsidP="00AB2CF3">
            <w:pPr>
              <w:jc w:val="both"/>
            </w:pPr>
            <w:proofErr w:type="spellStart"/>
            <w:r>
              <w:t>Documents</w:t>
            </w:r>
            <w:proofErr w:type="spellEnd"/>
            <w:r>
              <w:t>:</w:t>
            </w:r>
          </w:p>
        </w:tc>
        <w:tc>
          <w:tcPr>
            <w:tcW w:w="6894" w:type="dxa"/>
          </w:tcPr>
          <w:p w14:paraId="6CE8364F" w14:textId="593347A3" w:rsidR="00E620DC" w:rsidRDefault="008F1D9B" w:rsidP="00AB2CF3">
            <w:pPr>
              <w:jc w:val="both"/>
            </w:pPr>
            <w:r>
              <w:t>9</w:t>
            </w:r>
            <w:r w:rsidR="00161D79" w:rsidRPr="00161D79">
              <w:t xml:space="preserve">. PRISMA Checklist Abstract + </w:t>
            </w:r>
            <w:proofErr w:type="spellStart"/>
            <w:r w:rsidR="00161D79" w:rsidRPr="00161D79">
              <w:t>Main</w:t>
            </w:r>
            <w:proofErr w:type="spellEnd"/>
          </w:p>
        </w:tc>
      </w:tr>
      <w:tr w:rsidR="00161D79" w14:paraId="237BD9C4" w14:textId="77777777" w:rsidTr="00AB2CF3">
        <w:tc>
          <w:tcPr>
            <w:tcW w:w="2122" w:type="dxa"/>
          </w:tcPr>
          <w:p w14:paraId="5F3AE9D1" w14:textId="77777777" w:rsidR="00161D79" w:rsidRDefault="00161D79" w:rsidP="00161D79">
            <w:pPr>
              <w:jc w:val="both"/>
            </w:pPr>
            <w:r>
              <w:t>Data format:</w:t>
            </w:r>
          </w:p>
        </w:tc>
        <w:tc>
          <w:tcPr>
            <w:tcW w:w="6894" w:type="dxa"/>
          </w:tcPr>
          <w:p w14:paraId="117EAE1B" w14:textId="77777777" w:rsidR="00D32B3E" w:rsidRDefault="00D32B3E" w:rsidP="00D32B3E">
            <w:pPr>
              <w:jc w:val="both"/>
            </w:pPr>
            <w:proofErr w:type="spellStart"/>
            <w:r>
              <w:t>OpenDocument</w:t>
            </w:r>
            <w:proofErr w:type="spellEnd"/>
            <w:r>
              <w:t xml:space="preserve"> </w:t>
            </w:r>
            <w:proofErr w:type="spellStart"/>
            <w:r>
              <w:t>Text</w:t>
            </w:r>
            <w:proofErr w:type="spellEnd"/>
            <w:r>
              <w:t xml:space="preserve"> (.</w:t>
            </w:r>
            <w:proofErr w:type="spellStart"/>
            <w:r>
              <w:t>odt</w:t>
            </w:r>
            <w:proofErr w:type="spellEnd"/>
            <w:r>
              <w:t>)</w:t>
            </w:r>
          </w:p>
          <w:p w14:paraId="7228D4E2" w14:textId="381F8542" w:rsidR="00161D79" w:rsidRDefault="00161D79" w:rsidP="00161D79">
            <w:pPr>
              <w:jc w:val="both"/>
            </w:pPr>
            <w:r>
              <w:t>Microsoft Word document (.</w:t>
            </w:r>
            <w:proofErr w:type="spellStart"/>
            <w:r>
              <w:t>docx</w:t>
            </w:r>
            <w:proofErr w:type="spellEnd"/>
            <w:r>
              <w:t>)</w:t>
            </w:r>
          </w:p>
        </w:tc>
      </w:tr>
      <w:tr w:rsidR="00161D79" w:rsidRPr="006123EA" w14:paraId="74FA49E5" w14:textId="77777777" w:rsidTr="00AB2CF3">
        <w:tc>
          <w:tcPr>
            <w:tcW w:w="2122" w:type="dxa"/>
          </w:tcPr>
          <w:p w14:paraId="615DEAD3" w14:textId="13790D70" w:rsidR="00161D79" w:rsidRPr="00243DC7" w:rsidRDefault="00243DC7" w:rsidP="00243DC7">
            <w:pPr>
              <w:rPr>
                <w:lang w:val="en-US"/>
              </w:rPr>
            </w:pPr>
            <w:r w:rsidRPr="00243DC7">
              <w:rPr>
                <w:lang w:val="en-US"/>
              </w:rPr>
              <w:t>Required software (and version we used):</w:t>
            </w:r>
          </w:p>
        </w:tc>
        <w:tc>
          <w:tcPr>
            <w:tcW w:w="6894" w:type="dxa"/>
          </w:tcPr>
          <w:p w14:paraId="6B068A73" w14:textId="12A09FD5" w:rsidR="00161D79" w:rsidRPr="006123EA" w:rsidRDefault="00161D79" w:rsidP="00161D79">
            <w:pPr>
              <w:jc w:val="both"/>
              <w:rPr>
                <w:lang w:val="en-US"/>
              </w:rPr>
            </w:pPr>
            <w:r w:rsidRPr="006123EA">
              <w:rPr>
                <w:lang w:val="en-US"/>
              </w:rPr>
              <w:t>Microsoft Word</w:t>
            </w:r>
            <w:r w:rsidR="006123EA" w:rsidRPr="006123EA">
              <w:rPr>
                <w:lang w:val="en-US"/>
              </w:rPr>
              <w:t xml:space="preserve"> </w:t>
            </w:r>
            <w:r w:rsidR="00500E06">
              <w:rPr>
                <w:lang w:val="en-US"/>
              </w:rPr>
              <w:t>(Microsoft</w:t>
            </w:r>
            <w:r w:rsidR="00500E06" w:rsidRPr="006123EA">
              <w:rPr>
                <w:lang w:val="en-US"/>
              </w:rPr>
              <w:t xml:space="preserve"> 365</w:t>
            </w:r>
            <w:r w:rsidR="00500E06">
              <w:rPr>
                <w:lang w:val="en-US"/>
              </w:rPr>
              <w:t xml:space="preserve">, </w:t>
            </w:r>
            <w:r w:rsidR="00500E06" w:rsidRPr="006123EA">
              <w:rPr>
                <w:lang w:val="en-US"/>
              </w:rPr>
              <w:t>v</w:t>
            </w:r>
            <w:r w:rsidR="00500E06">
              <w:rPr>
                <w:lang w:val="en-US"/>
              </w:rPr>
              <w:t>ersion 2302)</w:t>
            </w:r>
          </w:p>
        </w:tc>
      </w:tr>
      <w:tr w:rsidR="00161D79" w:rsidRPr="000269AF" w14:paraId="6CC37CEC" w14:textId="77777777" w:rsidTr="00AB2CF3">
        <w:tc>
          <w:tcPr>
            <w:tcW w:w="2122" w:type="dxa"/>
          </w:tcPr>
          <w:p w14:paraId="40F1DA97" w14:textId="77777777" w:rsidR="00161D79" w:rsidRPr="00E54B9D" w:rsidRDefault="00161D79" w:rsidP="00161D79">
            <w:pPr>
              <w:jc w:val="both"/>
              <w:rPr>
                <w:lang w:val="en-US"/>
              </w:rPr>
            </w:pPr>
            <w:r w:rsidRPr="00E54B9D">
              <w:rPr>
                <w:lang w:val="en-US"/>
              </w:rPr>
              <w:t>What can be found i</w:t>
            </w:r>
            <w:r>
              <w:rPr>
                <w:lang w:val="en-US"/>
              </w:rPr>
              <w:t>n the documents:</w:t>
            </w:r>
          </w:p>
        </w:tc>
        <w:tc>
          <w:tcPr>
            <w:tcW w:w="6894" w:type="dxa"/>
          </w:tcPr>
          <w:p w14:paraId="195BAB33" w14:textId="636DE3C4" w:rsidR="00161D79" w:rsidRPr="00E54B9D" w:rsidRDefault="009724C4" w:rsidP="00161D79">
            <w:pPr>
              <w:jc w:val="both"/>
              <w:rPr>
                <w:lang w:val="en-US"/>
              </w:rPr>
            </w:pPr>
            <w:r>
              <w:rPr>
                <w:lang w:val="en-US"/>
              </w:rPr>
              <w:t>A completed PRISMA checklist for both the Abstract and the main text of the manuscript</w:t>
            </w:r>
          </w:p>
        </w:tc>
      </w:tr>
      <w:tr w:rsidR="00161D79" w:rsidRPr="00E54B9D" w14:paraId="5159F682" w14:textId="77777777" w:rsidTr="00AB2CF3">
        <w:tc>
          <w:tcPr>
            <w:tcW w:w="2122" w:type="dxa"/>
          </w:tcPr>
          <w:p w14:paraId="229C48D2" w14:textId="365718BF" w:rsidR="00161D79" w:rsidRPr="00E54B9D" w:rsidRDefault="00161D79" w:rsidP="00161D79">
            <w:pPr>
              <w:rPr>
                <w:lang w:val="en-US"/>
              </w:rPr>
            </w:pPr>
            <w:r>
              <w:rPr>
                <w:lang w:val="en-US"/>
              </w:rPr>
              <w:t>Abbreviations used and not explained in the document:</w:t>
            </w:r>
          </w:p>
        </w:tc>
        <w:tc>
          <w:tcPr>
            <w:tcW w:w="6894" w:type="dxa"/>
          </w:tcPr>
          <w:p w14:paraId="60A26718" w14:textId="77B10EDF" w:rsidR="00161D79" w:rsidRPr="00E54B9D" w:rsidRDefault="009724C4" w:rsidP="00161D79">
            <w:pPr>
              <w:jc w:val="both"/>
              <w:rPr>
                <w:lang w:val="en-US"/>
              </w:rPr>
            </w:pPr>
            <w:r>
              <w:rPr>
                <w:lang w:val="en-US"/>
              </w:rPr>
              <w:t>Not applicable</w:t>
            </w:r>
          </w:p>
        </w:tc>
      </w:tr>
    </w:tbl>
    <w:p w14:paraId="49BFF567" w14:textId="77777777" w:rsidR="00363E13" w:rsidRPr="00916F41" w:rsidRDefault="00363E13" w:rsidP="005D0016">
      <w:pPr>
        <w:spacing w:line="240" w:lineRule="auto"/>
        <w:rPr>
          <w:lang w:val="en-US"/>
        </w:rPr>
      </w:pPr>
    </w:p>
    <w:sectPr w:rsidR="00363E13" w:rsidRPr="00916F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F417C"/>
    <w:multiLevelType w:val="hybridMultilevel"/>
    <w:tmpl w:val="9BB6143E"/>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062F28"/>
    <w:multiLevelType w:val="hybridMultilevel"/>
    <w:tmpl w:val="2D44DE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8925569"/>
    <w:multiLevelType w:val="hybridMultilevel"/>
    <w:tmpl w:val="AF7CDAAC"/>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EC81908"/>
    <w:multiLevelType w:val="hybridMultilevel"/>
    <w:tmpl w:val="9BB6143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3BB7F16"/>
    <w:multiLevelType w:val="hybridMultilevel"/>
    <w:tmpl w:val="B1B2A8FC"/>
    <w:lvl w:ilvl="0" w:tplc="47304FB4">
      <w:start w:val="1"/>
      <w:numFmt w:val="lowerLetter"/>
      <w:lvlText w:val="%1."/>
      <w:lvlJc w:val="left"/>
      <w:pPr>
        <w:ind w:left="360" w:hanging="360"/>
      </w:pPr>
      <w:rPr>
        <w:rFonts w:hint="default"/>
        <w:b w:val="0"/>
        <w:bCs/>
        <w:u w:val="singl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2FAA476C"/>
    <w:multiLevelType w:val="hybridMultilevel"/>
    <w:tmpl w:val="FE22E2EC"/>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39471C5A"/>
    <w:multiLevelType w:val="hybridMultilevel"/>
    <w:tmpl w:val="179E5094"/>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52750E69"/>
    <w:multiLevelType w:val="hybridMultilevel"/>
    <w:tmpl w:val="EA2AE5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4272773"/>
    <w:multiLevelType w:val="hybridMultilevel"/>
    <w:tmpl w:val="9BB6143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C955C11"/>
    <w:multiLevelType w:val="hybridMultilevel"/>
    <w:tmpl w:val="9BB6143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06676827">
    <w:abstractNumId w:val="0"/>
  </w:num>
  <w:num w:numId="2" w16cid:durableId="892621363">
    <w:abstractNumId w:val="9"/>
  </w:num>
  <w:num w:numId="3" w16cid:durableId="556936327">
    <w:abstractNumId w:val="7"/>
  </w:num>
  <w:num w:numId="4" w16cid:durableId="1041704515">
    <w:abstractNumId w:val="1"/>
  </w:num>
  <w:num w:numId="5" w16cid:durableId="106169984">
    <w:abstractNumId w:val="3"/>
  </w:num>
  <w:num w:numId="6" w16cid:durableId="786433973">
    <w:abstractNumId w:val="8"/>
  </w:num>
  <w:num w:numId="7" w16cid:durableId="2079666424">
    <w:abstractNumId w:val="2"/>
  </w:num>
  <w:num w:numId="8" w16cid:durableId="1503854751">
    <w:abstractNumId w:val="5"/>
  </w:num>
  <w:num w:numId="9" w16cid:durableId="1695303134">
    <w:abstractNumId w:val="6"/>
  </w:num>
  <w:num w:numId="10" w16cid:durableId="17087514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F47"/>
    <w:rsid w:val="00004369"/>
    <w:rsid w:val="00004D10"/>
    <w:rsid w:val="00022D52"/>
    <w:rsid w:val="000269AF"/>
    <w:rsid w:val="00036A50"/>
    <w:rsid w:val="00053DF9"/>
    <w:rsid w:val="000618FE"/>
    <w:rsid w:val="00091BE0"/>
    <w:rsid w:val="0009346A"/>
    <w:rsid w:val="000945A3"/>
    <w:rsid w:val="000D32EB"/>
    <w:rsid w:val="00106716"/>
    <w:rsid w:val="0011675F"/>
    <w:rsid w:val="00134AB0"/>
    <w:rsid w:val="00137D7F"/>
    <w:rsid w:val="0014531B"/>
    <w:rsid w:val="001539C0"/>
    <w:rsid w:val="00161D79"/>
    <w:rsid w:val="00163AED"/>
    <w:rsid w:val="0017249E"/>
    <w:rsid w:val="00175F47"/>
    <w:rsid w:val="001B5A39"/>
    <w:rsid w:val="001C2B46"/>
    <w:rsid w:val="001C3EAF"/>
    <w:rsid w:val="001C7E92"/>
    <w:rsid w:val="001D0C27"/>
    <w:rsid w:val="00234F4A"/>
    <w:rsid w:val="00243DC7"/>
    <w:rsid w:val="00246604"/>
    <w:rsid w:val="00255A60"/>
    <w:rsid w:val="00265222"/>
    <w:rsid w:val="00275A4A"/>
    <w:rsid w:val="0028053A"/>
    <w:rsid w:val="002918DA"/>
    <w:rsid w:val="002A12BD"/>
    <w:rsid w:val="002A34D2"/>
    <w:rsid w:val="002B082A"/>
    <w:rsid w:val="002B7732"/>
    <w:rsid w:val="002C1AB1"/>
    <w:rsid w:val="002D1CE6"/>
    <w:rsid w:val="002D2384"/>
    <w:rsid w:val="002D4D67"/>
    <w:rsid w:val="00314E70"/>
    <w:rsid w:val="00320255"/>
    <w:rsid w:val="003329FA"/>
    <w:rsid w:val="003412F7"/>
    <w:rsid w:val="00347D26"/>
    <w:rsid w:val="00363E13"/>
    <w:rsid w:val="003777C6"/>
    <w:rsid w:val="00382F09"/>
    <w:rsid w:val="00390B51"/>
    <w:rsid w:val="003942BF"/>
    <w:rsid w:val="0039773D"/>
    <w:rsid w:val="003A0FE6"/>
    <w:rsid w:val="003B378C"/>
    <w:rsid w:val="003C0015"/>
    <w:rsid w:val="003C36ED"/>
    <w:rsid w:val="003D2068"/>
    <w:rsid w:val="003D6E2F"/>
    <w:rsid w:val="003E3C05"/>
    <w:rsid w:val="003F2DFC"/>
    <w:rsid w:val="00412056"/>
    <w:rsid w:val="00423631"/>
    <w:rsid w:val="0044109F"/>
    <w:rsid w:val="0046057E"/>
    <w:rsid w:val="004826C6"/>
    <w:rsid w:val="00485EA5"/>
    <w:rsid w:val="004A0930"/>
    <w:rsid w:val="004A337C"/>
    <w:rsid w:val="004B4FF5"/>
    <w:rsid w:val="004B50B1"/>
    <w:rsid w:val="004C5FA7"/>
    <w:rsid w:val="004D09D8"/>
    <w:rsid w:val="004D6D51"/>
    <w:rsid w:val="004E3161"/>
    <w:rsid w:val="004F37FB"/>
    <w:rsid w:val="0050073F"/>
    <w:rsid w:val="00500E06"/>
    <w:rsid w:val="005034F0"/>
    <w:rsid w:val="00503942"/>
    <w:rsid w:val="00507CD1"/>
    <w:rsid w:val="00516D44"/>
    <w:rsid w:val="00521092"/>
    <w:rsid w:val="005225C6"/>
    <w:rsid w:val="0052643C"/>
    <w:rsid w:val="00526EC5"/>
    <w:rsid w:val="00536350"/>
    <w:rsid w:val="00540235"/>
    <w:rsid w:val="0056658B"/>
    <w:rsid w:val="005A153F"/>
    <w:rsid w:val="005C69C7"/>
    <w:rsid w:val="005D0016"/>
    <w:rsid w:val="005F402A"/>
    <w:rsid w:val="00611EB2"/>
    <w:rsid w:val="006123EA"/>
    <w:rsid w:val="006134C5"/>
    <w:rsid w:val="00616E21"/>
    <w:rsid w:val="00622680"/>
    <w:rsid w:val="00622C28"/>
    <w:rsid w:val="00633D1F"/>
    <w:rsid w:val="00641A7C"/>
    <w:rsid w:val="00643C56"/>
    <w:rsid w:val="00653605"/>
    <w:rsid w:val="00654BB1"/>
    <w:rsid w:val="006642AC"/>
    <w:rsid w:val="00670C22"/>
    <w:rsid w:val="00687FA0"/>
    <w:rsid w:val="00692F5E"/>
    <w:rsid w:val="006A37D8"/>
    <w:rsid w:val="006B137A"/>
    <w:rsid w:val="006E2E3E"/>
    <w:rsid w:val="00702F8E"/>
    <w:rsid w:val="007065CD"/>
    <w:rsid w:val="00720A83"/>
    <w:rsid w:val="0072252E"/>
    <w:rsid w:val="0072603A"/>
    <w:rsid w:val="00734A4D"/>
    <w:rsid w:val="00750A7F"/>
    <w:rsid w:val="00753167"/>
    <w:rsid w:val="00763CDD"/>
    <w:rsid w:val="00776A31"/>
    <w:rsid w:val="00787F3D"/>
    <w:rsid w:val="00791638"/>
    <w:rsid w:val="00792675"/>
    <w:rsid w:val="007978D9"/>
    <w:rsid w:val="007A294B"/>
    <w:rsid w:val="007B041C"/>
    <w:rsid w:val="007B0CF0"/>
    <w:rsid w:val="007B0F5C"/>
    <w:rsid w:val="007B478E"/>
    <w:rsid w:val="007B4A82"/>
    <w:rsid w:val="007C6E8A"/>
    <w:rsid w:val="007C7EE2"/>
    <w:rsid w:val="007D09FF"/>
    <w:rsid w:val="007E7B20"/>
    <w:rsid w:val="0080659F"/>
    <w:rsid w:val="00806E62"/>
    <w:rsid w:val="00821561"/>
    <w:rsid w:val="00821C65"/>
    <w:rsid w:val="00824754"/>
    <w:rsid w:val="00831C6D"/>
    <w:rsid w:val="00831DCD"/>
    <w:rsid w:val="00855E5C"/>
    <w:rsid w:val="008578D2"/>
    <w:rsid w:val="008676FF"/>
    <w:rsid w:val="008C0C9F"/>
    <w:rsid w:val="008C1A5D"/>
    <w:rsid w:val="008D0B2C"/>
    <w:rsid w:val="008F1D9B"/>
    <w:rsid w:val="008F23AF"/>
    <w:rsid w:val="008F6F73"/>
    <w:rsid w:val="00903F1E"/>
    <w:rsid w:val="00906512"/>
    <w:rsid w:val="0091424F"/>
    <w:rsid w:val="00916F41"/>
    <w:rsid w:val="00936E95"/>
    <w:rsid w:val="0093794C"/>
    <w:rsid w:val="009379E9"/>
    <w:rsid w:val="00942D60"/>
    <w:rsid w:val="009649DF"/>
    <w:rsid w:val="009724C4"/>
    <w:rsid w:val="00973616"/>
    <w:rsid w:val="009809DB"/>
    <w:rsid w:val="0099072D"/>
    <w:rsid w:val="0099781E"/>
    <w:rsid w:val="009A61CF"/>
    <w:rsid w:val="009B0C07"/>
    <w:rsid w:val="009B3504"/>
    <w:rsid w:val="009C4919"/>
    <w:rsid w:val="009E794D"/>
    <w:rsid w:val="009F6D95"/>
    <w:rsid w:val="00A101EC"/>
    <w:rsid w:val="00A2657C"/>
    <w:rsid w:val="00A41701"/>
    <w:rsid w:val="00A568EE"/>
    <w:rsid w:val="00A63E65"/>
    <w:rsid w:val="00A71F8C"/>
    <w:rsid w:val="00AA6E7D"/>
    <w:rsid w:val="00AC4551"/>
    <w:rsid w:val="00AD1532"/>
    <w:rsid w:val="00AF01B3"/>
    <w:rsid w:val="00B02487"/>
    <w:rsid w:val="00B074F9"/>
    <w:rsid w:val="00B11F53"/>
    <w:rsid w:val="00B371D0"/>
    <w:rsid w:val="00B40113"/>
    <w:rsid w:val="00B4200C"/>
    <w:rsid w:val="00B536FB"/>
    <w:rsid w:val="00B54615"/>
    <w:rsid w:val="00B5630A"/>
    <w:rsid w:val="00B8697A"/>
    <w:rsid w:val="00B9497E"/>
    <w:rsid w:val="00BA3EDC"/>
    <w:rsid w:val="00BB1D0A"/>
    <w:rsid w:val="00BB47A7"/>
    <w:rsid w:val="00BC6563"/>
    <w:rsid w:val="00BD1B65"/>
    <w:rsid w:val="00BE5048"/>
    <w:rsid w:val="00BE7FB7"/>
    <w:rsid w:val="00BF63F3"/>
    <w:rsid w:val="00C157FE"/>
    <w:rsid w:val="00C16DF6"/>
    <w:rsid w:val="00C16ECA"/>
    <w:rsid w:val="00C23591"/>
    <w:rsid w:val="00C36F34"/>
    <w:rsid w:val="00C41B50"/>
    <w:rsid w:val="00C465C4"/>
    <w:rsid w:val="00C63D57"/>
    <w:rsid w:val="00C84467"/>
    <w:rsid w:val="00C85B28"/>
    <w:rsid w:val="00C863B7"/>
    <w:rsid w:val="00C91C14"/>
    <w:rsid w:val="00CA7C64"/>
    <w:rsid w:val="00CD09D9"/>
    <w:rsid w:val="00CD7B19"/>
    <w:rsid w:val="00CF5CED"/>
    <w:rsid w:val="00D02441"/>
    <w:rsid w:val="00D1310F"/>
    <w:rsid w:val="00D157C3"/>
    <w:rsid w:val="00D27CCC"/>
    <w:rsid w:val="00D312A2"/>
    <w:rsid w:val="00D32B3E"/>
    <w:rsid w:val="00D363A3"/>
    <w:rsid w:val="00D67A3F"/>
    <w:rsid w:val="00D7149C"/>
    <w:rsid w:val="00D86625"/>
    <w:rsid w:val="00D87050"/>
    <w:rsid w:val="00D876A0"/>
    <w:rsid w:val="00D96A24"/>
    <w:rsid w:val="00D96AAA"/>
    <w:rsid w:val="00DC02FD"/>
    <w:rsid w:val="00DE43E3"/>
    <w:rsid w:val="00DF06B6"/>
    <w:rsid w:val="00DF55ED"/>
    <w:rsid w:val="00DF648A"/>
    <w:rsid w:val="00E13F51"/>
    <w:rsid w:val="00E2421D"/>
    <w:rsid w:val="00E32E6F"/>
    <w:rsid w:val="00E3322F"/>
    <w:rsid w:val="00E43A9F"/>
    <w:rsid w:val="00E45BC7"/>
    <w:rsid w:val="00E54B9D"/>
    <w:rsid w:val="00E620DC"/>
    <w:rsid w:val="00E63BCC"/>
    <w:rsid w:val="00E72CB1"/>
    <w:rsid w:val="00E75653"/>
    <w:rsid w:val="00EB4615"/>
    <w:rsid w:val="00EB567B"/>
    <w:rsid w:val="00F0366F"/>
    <w:rsid w:val="00F17850"/>
    <w:rsid w:val="00F22651"/>
    <w:rsid w:val="00F277B4"/>
    <w:rsid w:val="00F30BE5"/>
    <w:rsid w:val="00F47D97"/>
    <w:rsid w:val="00F53A97"/>
    <w:rsid w:val="00F7335C"/>
    <w:rsid w:val="00F7349A"/>
    <w:rsid w:val="00F74E19"/>
    <w:rsid w:val="00F97D58"/>
    <w:rsid w:val="00FB0CE1"/>
    <w:rsid w:val="00FD4D01"/>
    <w:rsid w:val="016AF576"/>
    <w:rsid w:val="0CF71581"/>
    <w:rsid w:val="0E801AEE"/>
    <w:rsid w:val="10CECB1F"/>
    <w:rsid w:val="1A9DCCD2"/>
    <w:rsid w:val="1E3E18E2"/>
    <w:rsid w:val="252967D9"/>
    <w:rsid w:val="2671CE14"/>
    <w:rsid w:val="3DA6EA4E"/>
    <w:rsid w:val="444F3D18"/>
    <w:rsid w:val="4C257224"/>
    <w:rsid w:val="4CD373DF"/>
    <w:rsid w:val="4F275E90"/>
    <w:rsid w:val="5519731E"/>
    <w:rsid w:val="56E0FDD1"/>
    <w:rsid w:val="648FCC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D0F2D"/>
  <w15:chartTrackingRefBased/>
  <w15:docId w15:val="{CC50EDEE-48F9-4AFA-8ACE-8B3B79B2F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2268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390B51"/>
    <w:pPr>
      <w:spacing w:before="100" w:beforeAutospacing="1" w:after="100" w:afterAutospacing="1" w:line="240" w:lineRule="auto"/>
    </w:pPr>
    <w:rPr>
      <w:rFonts w:ascii="Calibri" w:hAnsi="Calibri" w:cs="Calibri"/>
      <w:lang w:eastAsia="nl-NL"/>
    </w:rPr>
  </w:style>
  <w:style w:type="character" w:styleId="Hyperlink">
    <w:name w:val="Hyperlink"/>
    <w:basedOn w:val="Standaardalinea-lettertype"/>
    <w:uiPriority w:val="99"/>
    <w:unhideWhenUsed/>
    <w:rsid w:val="00916F41"/>
    <w:rPr>
      <w:color w:val="0563C1" w:themeColor="hyperlink"/>
      <w:u w:val="single"/>
    </w:rPr>
  </w:style>
  <w:style w:type="character" w:styleId="Onopgelostemelding">
    <w:name w:val="Unresolved Mention"/>
    <w:basedOn w:val="Standaardalinea-lettertype"/>
    <w:uiPriority w:val="99"/>
    <w:semiHidden/>
    <w:unhideWhenUsed/>
    <w:rsid w:val="00916F41"/>
    <w:rPr>
      <w:color w:val="605E5C"/>
      <w:shd w:val="clear" w:color="auto" w:fill="E1DFDD"/>
    </w:rPr>
  </w:style>
  <w:style w:type="paragraph" w:styleId="Lijstalinea">
    <w:name w:val="List Paragraph"/>
    <w:basedOn w:val="Standaard"/>
    <w:uiPriority w:val="34"/>
    <w:qFormat/>
    <w:rsid w:val="00E45BC7"/>
    <w:pPr>
      <w:ind w:left="720"/>
      <w:contextualSpacing/>
    </w:pPr>
  </w:style>
  <w:style w:type="character" w:styleId="Verwijzingopmerking">
    <w:name w:val="annotation reference"/>
    <w:basedOn w:val="Standaardalinea-lettertype"/>
    <w:uiPriority w:val="99"/>
    <w:semiHidden/>
    <w:unhideWhenUsed/>
    <w:rsid w:val="00DC02FD"/>
    <w:rPr>
      <w:sz w:val="16"/>
      <w:szCs w:val="16"/>
    </w:rPr>
  </w:style>
  <w:style w:type="paragraph" w:styleId="Tekstopmerking">
    <w:name w:val="annotation text"/>
    <w:basedOn w:val="Standaard"/>
    <w:link w:val="TekstopmerkingChar"/>
    <w:uiPriority w:val="99"/>
    <w:unhideWhenUsed/>
    <w:rsid w:val="00DC02FD"/>
    <w:pPr>
      <w:spacing w:line="240" w:lineRule="auto"/>
    </w:pPr>
    <w:rPr>
      <w:sz w:val="20"/>
      <w:szCs w:val="20"/>
    </w:rPr>
  </w:style>
  <w:style w:type="character" w:customStyle="1" w:styleId="TekstopmerkingChar">
    <w:name w:val="Tekst opmerking Char"/>
    <w:basedOn w:val="Standaardalinea-lettertype"/>
    <w:link w:val="Tekstopmerking"/>
    <w:uiPriority w:val="99"/>
    <w:rsid w:val="00DC02FD"/>
    <w:rPr>
      <w:sz w:val="20"/>
      <w:szCs w:val="20"/>
    </w:rPr>
  </w:style>
  <w:style w:type="paragraph" w:styleId="Onderwerpvanopmerking">
    <w:name w:val="annotation subject"/>
    <w:basedOn w:val="Tekstopmerking"/>
    <w:next w:val="Tekstopmerking"/>
    <w:link w:val="OnderwerpvanopmerkingChar"/>
    <w:uiPriority w:val="99"/>
    <w:semiHidden/>
    <w:unhideWhenUsed/>
    <w:rsid w:val="00DC02FD"/>
    <w:rPr>
      <w:b/>
      <w:bCs/>
    </w:rPr>
  </w:style>
  <w:style w:type="character" w:customStyle="1" w:styleId="OnderwerpvanopmerkingChar">
    <w:name w:val="Onderwerp van opmerking Char"/>
    <w:basedOn w:val="TekstopmerkingChar"/>
    <w:link w:val="Onderwerpvanopmerking"/>
    <w:uiPriority w:val="99"/>
    <w:semiHidden/>
    <w:rsid w:val="00DC02FD"/>
    <w:rPr>
      <w:b/>
      <w:bCs/>
      <w:sz w:val="20"/>
      <w:szCs w:val="20"/>
    </w:rPr>
  </w:style>
  <w:style w:type="table" w:styleId="Tabelraster">
    <w:name w:val="Table Grid"/>
    <w:basedOn w:val="Standaardtabel"/>
    <w:uiPriority w:val="39"/>
    <w:rsid w:val="00BB1D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622680"/>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633D1F"/>
    <w:pPr>
      <w:outlineLvl w:val="9"/>
    </w:pPr>
    <w:rPr>
      <w:lang w:eastAsia="nl-NL"/>
    </w:rPr>
  </w:style>
  <w:style w:type="paragraph" w:styleId="Inhopg1">
    <w:name w:val="toc 1"/>
    <w:basedOn w:val="Standaard"/>
    <w:next w:val="Standaard"/>
    <w:autoRedefine/>
    <w:uiPriority w:val="39"/>
    <w:unhideWhenUsed/>
    <w:rsid w:val="00633D1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f.io/zq9mp" TargetMode="External"/><Relationship Id="rId3" Type="http://schemas.openxmlformats.org/officeDocument/2006/relationships/styles" Target="styles.xml"/><Relationship Id="rId7" Type="http://schemas.openxmlformats.org/officeDocument/2006/relationships/hyperlink" Target="https://www.crd.york.ac.uk/prospero/display_record.php?RecordID=35766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pijnappels@vu.n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6465A-DB49-47BF-96F8-3FFE13151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1902</Words>
  <Characters>10461</Characters>
  <Application>Microsoft Office Word</Application>
  <DocSecurity>0</DocSecurity>
  <Lines>87</Lines>
  <Paragraphs>24</Paragraphs>
  <ScaleCrop>false</ScaleCrop>
  <Company/>
  <LinksUpToDate>false</LinksUpToDate>
  <CharactersWithSpaces>12339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Voorn</dc:creator>
  <cp:keywords/>
  <dc:description/>
  <cp:lastModifiedBy>Paul Voorn</cp:lastModifiedBy>
  <cp:revision>10</cp:revision>
  <dcterms:created xsi:type="dcterms:W3CDTF">2025-01-13T15:38:00Z</dcterms:created>
  <dcterms:modified xsi:type="dcterms:W3CDTF">2025-02-05T13:40:00Z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12th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ies>
</file>